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7"/>
        <w:gridCol w:w="4497"/>
        <w:gridCol w:w="692"/>
        <w:gridCol w:w="30"/>
        <w:gridCol w:w="15"/>
        <w:gridCol w:w="4067"/>
      </w:tblGrid>
      <w:tr w:rsidR="00794020" w:rsidTr="00550219">
        <w:trPr>
          <w:trHeight w:val="539"/>
          <w:tblHeader/>
        </w:trPr>
        <w:tc>
          <w:tcPr>
            <w:tcW w:w="9738" w:type="dxa"/>
            <w:gridSpan w:val="6"/>
            <w:shd w:val="clear" w:color="auto" w:fill="D9D9D9"/>
            <w:vAlign w:val="center"/>
          </w:tcPr>
          <w:p w:rsidR="00794020" w:rsidRPr="003817C1" w:rsidRDefault="00794020" w:rsidP="007B282C">
            <w:pPr>
              <w:pStyle w:val="a4"/>
              <w:tabs>
                <w:tab w:val="clear" w:pos="4252"/>
                <w:tab w:val="clear" w:pos="8504"/>
              </w:tabs>
              <w:snapToGrid/>
              <w:jc w:val="center"/>
              <w:rPr>
                <w:rFonts w:ascii="ＭＳ ゴシック" w:eastAsia="ＭＳ ゴシック"/>
                <w:kern w:val="2"/>
                <w:sz w:val="22"/>
                <w:lang w:val="en-US" w:eastAsia="ja-JP"/>
              </w:rPr>
            </w:pPr>
            <w:bookmarkStart w:id="0" w:name="_GoBack"/>
            <w:bookmarkEnd w:id="0"/>
            <w:r w:rsidRPr="003817C1">
              <w:rPr>
                <w:rFonts w:ascii="ＭＳ ゴシック" w:eastAsia="ＭＳ ゴシック" w:hint="eastAsia"/>
                <w:kern w:val="2"/>
                <w:sz w:val="22"/>
                <w:lang w:val="en-US" w:eastAsia="ja-JP"/>
              </w:rPr>
              <w:t>問題</w:t>
            </w:r>
            <w:r w:rsidR="00116552" w:rsidRPr="003817C1">
              <w:rPr>
                <w:rFonts w:ascii="ＭＳ ゴシック" w:eastAsia="ＭＳ ゴシック" w:hint="eastAsia"/>
                <w:kern w:val="2"/>
                <w:sz w:val="22"/>
                <w:lang w:val="en-US" w:eastAsia="ja-JP"/>
              </w:rPr>
              <w:t>C</w:t>
            </w:r>
          </w:p>
        </w:tc>
      </w:tr>
      <w:tr w:rsidR="00794020" w:rsidTr="00550219">
        <w:trPr>
          <w:trHeight w:val="822"/>
        </w:trPr>
        <w:tc>
          <w:tcPr>
            <w:tcW w:w="437" w:type="dxa"/>
            <w:vAlign w:val="center"/>
          </w:tcPr>
          <w:p w:rsidR="00794020" w:rsidRDefault="00794020" w:rsidP="007B282C">
            <w:pPr>
              <w:rPr>
                <w:rFonts w:ascii="ＭＳ ゴシック" w:eastAsia="ＭＳ ゴシック" w:hAnsi="ＭＳ ゴシック"/>
                <w:sz w:val="22"/>
              </w:rPr>
            </w:pPr>
            <w:r>
              <w:rPr>
                <w:rFonts w:ascii="ＭＳ ゴシック" w:eastAsia="ＭＳ ゴシック" w:hAnsi="ＭＳ ゴシック" w:hint="eastAsia"/>
                <w:sz w:val="22"/>
              </w:rPr>
              <w:t>1</w:t>
            </w:r>
          </w:p>
        </w:tc>
        <w:tc>
          <w:tcPr>
            <w:tcW w:w="9301" w:type="dxa"/>
            <w:gridSpan w:val="5"/>
            <w:vAlign w:val="center"/>
          </w:tcPr>
          <w:p w:rsidR="00794020" w:rsidRPr="003817C1" w:rsidRDefault="00794020" w:rsidP="007B282C">
            <w:pPr>
              <w:pStyle w:val="a4"/>
              <w:tabs>
                <w:tab w:val="clear" w:pos="4252"/>
                <w:tab w:val="clear" w:pos="8504"/>
              </w:tabs>
              <w:snapToGrid/>
              <w:rPr>
                <w:kern w:val="2"/>
                <w:sz w:val="22"/>
                <w:lang w:val="en-US" w:eastAsia="ja-JP"/>
              </w:rPr>
            </w:pPr>
            <w:r w:rsidRPr="003817C1">
              <w:rPr>
                <w:rFonts w:hint="eastAsia"/>
                <w:kern w:val="2"/>
                <w:sz w:val="22"/>
                <w:lang w:val="en-US" w:eastAsia="ja-JP"/>
              </w:rPr>
              <w:t>図面などの規格を決めている機関であるＪＩＳとは、日本工業規格のことである。</w:t>
            </w:r>
          </w:p>
        </w:tc>
      </w:tr>
      <w:tr w:rsidR="00794020" w:rsidTr="00550219">
        <w:trPr>
          <w:trHeight w:val="822"/>
        </w:trPr>
        <w:tc>
          <w:tcPr>
            <w:tcW w:w="437" w:type="dxa"/>
            <w:vAlign w:val="center"/>
          </w:tcPr>
          <w:p w:rsidR="00794020" w:rsidRDefault="00794020" w:rsidP="007B282C">
            <w:pPr>
              <w:rPr>
                <w:rFonts w:ascii="ＭＳ ゴシック" w:eastAsia="ＭＳ ゴシック" w:hAnsi="ＭＳ ゴシック"/>
                <w:sz w:val="22"/>
              </w:rPr>
            </w:pPr>
            <w:r>
              <w:rPr>
                <w:rFonts w:ascii="ＭＳ ゴシック" w:eastAsia="ＭＳ ゴシック" w:hAnsi="ＭＳ ゴシック" w:hint="eastAsia"/>
                <w:sz w:val="22"/>
              </w:rPr>
              <w:t>2</w:t>
            </w:r>
          </w:p>
        </w:tc>
        <w:tc>
          <w:tcPr>
            <w:tcW w:w="9301" w:type="dxa"/>
            <w:gridSpan w:val="5"/>
            <w:vAlign w:val="center"/>
          </w:tcPr>
          <w:p w:rsidR="00794020" w:rsidRPr="00DC50D0" w:rsidRDefault="0003555F" w:rsidP="007B282C">
            <w:pPr>
              <w:pStyle w:val="a4"/>
              <w:tabs>
                <w:tab w:val="clear" w:pos="4252"/>
                <w:tab w:val="clear" w:pos="8504"/>
              </w:tabs>
              <w:snapToGrid/>
              <w:rPr>
                <w:kern w:val="2"/>
                <w:sz w:val="22"/>
                <w:lang w:val="en-US" w:eastAsia="ja-JP"/>
              </w:rPr>
            </w:pPr>
            <w:r w:rsidRPr="00DC50D0">
              <w:rPr>
                <w:rFonts w:hint="eastAsia"/>
                <w:kern w:val="2"/>
                <w:sz w:val="22"/>
                <w:lang w:val="en-US" w:eastAsia="ja-JP"/>
              </w:rPr>
              <w:t>日本工業規格の製図</w:t>
            </w:r>
            <w:r w:rsidR="00DC50D0" w:rsidRPr="00DC50D0">
              <w:rPr>
                <w:rFonts w:hint="eastAsia"/>
                <w:kern w:val="2"/>
                <w:sz w:val="22"/>
                <w:lang w:val="en-US" w:eastAsia="ja-JP"/>
              </w:rPr>
              <w:t>に</w:t>
            </w:r>
            <w:r w:rsidRPr="00DC50D0">
              <w:rPr>
                <w:rFonts w:hint="eastAsia"/>
                <w:kern w:val="2"/>
                <w:sz w:val="22"/>
                <w:lang w:val="en-US" w:eastAsia="ja-JP"/>
              </w:rPr>
              <w:t>よれば、</w:t>
            </w:r>
            <w:r w:rsidR="00DC50D0" w:rsidRPr="00DC50D0">
              <w:rPr>
                <w:rFonts w:hint="eastAsia"/>
                <w:kern w:val="2"/>
                <w:sz w:val="22"/>
                <w:lang w:val="en-US" w:eastAsia="ja-JP"/>
              </w:rPr>
              <w:t>中心マークとは、</w:t>
            </w:r>
            <w:r w:rsidRPr="00DC50D0">
              <w:rPr>
                <w:rFonts w:hint="eastAsia"/>
                <w:kern w:val="2"/>
                <w:sz w:val="22"/>
                <w:lang w:val="en-US" w:eastAsia="ja-JP"/>
              </w:rPr>
              <w:t>図面を</w:t>
            </w:r>
            <w:r w:rsidR="00DC50D0" w:rsidRPr="00DC50D0">
              <w:rPr>
                <w:rFonts w:hint="eastAsia"/>
                <w:kern w:val="2"/>
                <w:sz w:val="22"/>
                <w:lang w:val="en-US" w:eastAsia="ja-JP"/>
              </w:rPr>
              <w:t>マイクロフィルムに撮影したり、複写するときの便宜のため、図面の各辺の中央に設ける印のことである。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3</w:t>
            </w:r>
          </w:p>
        </w:tc>
        <w:tc>
          <w:tcPr>
            <w:tcW w:w="9301" w:type="dxa"/>
            <w:gridSpan w:val="5"/>
            <w:vAlign w:val="center"/>
          </w:tcPr>
          <w:p w:rsidR="0003555F" w:rsidRPr="003817C1" w:rsidRDefault="0003555F" w:rsidP="007B282C">
            <w:pPr>
              <w:pStyle w:val="a4"/>
              <w:tabs>
                <w:tab w:val="clear" w:pos="4252"/>
                <w:tab w:val="clear" w:pos="8504"/>
              </w:tabs>
              <w:snapToGrid/>
              <w:rPr>
                <w:kern w:val="2"/>
                <w:sz w:val="22"/>
                <w:lang w:val="en-US" w:eastAsia="ja-JP"/>
              </w:rPr>
            </w:pPr>
            <w:r w:rsidRPr="003817C1">
              <w:rPr>
                <w:rFonts w:hint="eastAsia"/>
                <w:kern w:val="2"/>
                <w:sz w:val="22"/>
                <w:lang w:val="en-US" w:eastAsia="ja-JP"/>
              </w:rPr>
              <w:t>図面用紙は、Ａ列サイズを優先して使用する。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4</w:t>
            </w:r>
          </w:p>
        </w:tc>
        <w:tc>
          <w:tcPr>
            <w:tcW w:w="9301" w:type="dxa"/>
            <w:gridSpan w:val="5"/>
            <w:vAlign w:val="center"/>
          </w:tcPr>
          <w:p w:rsidR="0003555F" w:rsidRPr="00F0423E" w:rsidRDefault="0003555F" w:rsidP="007B282C">
            <w:pPr>
              <w:pStyle w:val="a4"/>
              <w:tabs>
                <w:tab w:val="clear" w:pos="4252"/>
                <w:tab w:val="clear" w:pos="8504"/>
              </w:tabs>
              <w:snapToGrid/>
              <w:rPr>
                <w:kern w:val="2"/>
                <w:sz w:val="22"/>
                <w:lang w:val="en-US" w:eastAsia="ja-JP"/>
              </w:rPr>
            </w:pPr>
            <w:r w:rsidRPr="00F0423E">
              <w:rPr>
                <w:rFonts w:hint="eastAsia"/>
                <w:kern w:val="2"/>
                <w:sz w:val="22"/>
                <w:lang w:val="en-US" w:eastAsia="ja-JP"/>
              </w:rPr>
              <w:t>日本工業規格の製図によれば、図面における輪郭線は、全てのサイズの図面に設けなければいけない。</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5</w:t>
            </w:r>
          </w:p>
        </w:tc>
        <w:tc>
          <w:tcPr>
            <w:tcW w:w="9301" w:type="dxa"/>
            <w:gridSpan w:val="5"/>
            <w:vAlign w:val="center"/>
          </w:tcPr>
          <w:p w:rsidR="0003555F" w:rsidRPr="00F0423E" w:rsidRDefault="0003555F" w:rsidP="007B282C">
            <w:pPr>
              <w:rPr>
                <w:sz w:val="22"/>
              </w:rPr>
            </w:pPr>
            <w:r w:rsidRPr="00F0423E">
              <w:rPr>
                <w:rFonts w:hint="eastAsia"/>
                <w:sz w:val="22"/>
              </w:rPr>
              <w:t>日本工業規格の製図によれば、用紙の長辺を横方向にした図面における表題欄は、図を描く領域内の右下隅にくるようにするのがよい。</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6</w:t>
            </w:r>
          </w:p>
        </w:tc>
        <w:tc>
          <w:tcPr>
            <w:tcW w:w="9301" w:type="dxa"/>
            <w:gridSpan w:val="5"/>
            <w:vAlign w:val="center"/>
          </w:tcPr>
          <w:p w:rsidR="0003555F" w:rsidRPr="00785CCA" w:rsidRDefault="0003555F" w:rsidP="007B282C">
            <w:pPr>
              <w:rPr>
                <w:sz w:val="22"/>
              </w:rPr>
            </w:pPr>
            <w:r w:rsidRPr="00785CCA">
              <w:rPr>
                <w:rFonts w:hint="eastAsia"/>
                <w:sz w:val="22"/>
              </w:rPr>
              <w:t>日本工業規格の製図総則によれば、図面に注記等として書く文章の文体は、文章口語体とする。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7</w:t>
            </w:r>
          </w:p>
        </w:tc>
        <w:tc>
          <w:tcPr>
            <w:tcW w:w="9301" w:type="dxa"/>
            <w:gridSpan w:val="5"/>
            <w:vAlign w:val="center"/>
          </w:tcPr>
          <w:p w:rsidR="0003555F" w:rsidRDefault="0003555F" w:rsidP="007B282C">
            <w:pPr>
              <w:rPr>
                <w:sz w:val="22"/>
              </w:rPr>
            </w:pPr>
            <w:r>
              <w:rPr>
                <w:rFonts w:hint="eastAsia"/>
                <w:sz w:val="22"/>
              </w:rPr>
              <w:t>図面の輪郭線は、線の太さが０．５ｍｍ以下でなくてはならない。</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8</w:t>
            </w:r>
          </w:p>
        </w:tc>
        <w:tc>
          <w:tcPr>
            <w:tcW w:w="9301" w:type="dxa"/>
            <w:gridSpan w:val="5"/>
            <w:vAlign w:val="center"/>
          </w:tcPr>
          <w:p w:rsidR="0003555F" w:rsidRPr="00785CCA" w:rsidRDefault="0003555F" w:rsidP="007B282C">
            <w:pPr>
              <w:pStyle w:val="a3"/>
              <w:ind w:leftChars="0" w:left="0"/>
              <w:rPr>
                <w:rFonts w:ascii="ＭＳ 明朝" w:eastAsia="ＭＳ 明朝" w:hAnsi="ＭＳ 明朝"/>
                <w:sz w:val="22"/>
              </w:rPr>
            </w:pPr>
            <w:r w:rsidRPr="00785CCA">
              <w:rPr>
                <w:rFonts w:ascii="ＭＳ 明朝" w:eastAsia="ＭＳ 明朝" w:hAnsi="ＭＳ 明朝" w:hint="eastAsia"/>
                <w:sz w:val="22"/>
              </w:rPr>
              <w:t>尺度が１：２０の場合、実寸法１０００ｍｍは、図面上では５０ｍｍである。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9</w:t>
            </w:r>
          </w:p>
        </w:tc>
        <w:tc>
          <w:tcPr>
            <w:tcW w:w="9301" w:type="dxa"/>
            <w:gridSpan w:val="5"/>
            <w:vAlign w:val="center"/>
          </w:tcPr>
          <w:p w:rsidR="0003555F" w:rsidRDefault="0003555F" w:rsidP="007B282C">
            <w:pPr>
              <w:pStyle w:val="a3"/>
              <w:ind w:leftChars="0" w:left="0"/>
              <w:rPr>
                <w:rFonts w:ascii="ＭＳ 明朝" w:eastAsia="ＭＳ 明朝" w:hAnsi="ＭＳ 明朝"/>
                <w:sz w:val="22"/>
              </w:rPr>
            </w:pPr>
            <w:r>
              <w:rPr>
                <w:rFonts w:ascii="ＭＳ 明朝" w:eastAsia="ＭＳ 明朝" w:hAnsi="ＭＳ 明朝" w:hint="eastAsia"/>
                <w:sz w:val="22"/>
              </w:rPr>
              <w:t>図面に用いる線は、太さが２種類（細線と太線）、線種が４種類（実線、</w:t>
            </w:r>
            <w:r w:rsidRPr="00785CCA">
              <w:rPr>
                <w:rFonts w:ascii="ＭＳ 明朝" w:eastAsia="ＭＳ 明朝" w:hAnsi="ＭＳ 明朝" w:hint="eastAsia"/>
                <w:sz w:val="22"/>
              </w:rPr>
              <w:t>破線、</w:t>
            </w:r>
            <w:r>
              <w:rPr>
                <w:rFonts w:ascii="ＭＳ 明朝" w:eastAsia="ＭＳ 明朝" w:hAnsi="ＭＳ 明朝" w:hint="eastAsia"/>
                <w:sz w:val="22"/>
              </w:rPr>
              <w:t>一点鎖線、二点鎖線）の組み合わせで決められている。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10</w:t>
            </w:r>
          </w:p>
        </w:tc>
        <w:tc>
          <w:tcPr>
            <w:tcW w:w="9301" w:type="dxa"/>
            <w:gridSpan w:val="5"/>
            <w:vAlign w:val="center"/>
          </w:tcPr>
          <w:p w:rsidR="0003555F" w:rsidRDefault="0003555F" w:rsidP="007B282C">
            <w:pPr>
              <w:pStyle w:val="a3"/>
              <w:ind w:leftChars="0" w:left="0"/>
              <w:rPr>
                <w:rFonts w:ascii="ＭＳ 明朝" w:eastAsia="ＭＳ 明朝" w:hAnsi="ＭＳ 明朝"/>
                <w:sz w:val="22"/>
              </w:rPr>
            </w:pPr>
            <w:r>
              <w:rPr>
                <w:rFonts w:ascii="ＭＳ 明朝" w:eastAsia="ＭＳ 明朝" w:hAnsi="ＭＳ 明朝" w:hint="eastAsia"/>
                <w:sz w:val="22"/>
              </w:rPr>
              <w:t>破断線は、細い一点鎖線で描く。</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11</w:t>
            </w:r>
          </w:p>
        </w:tc>
        <w:tc>
          <w:tcPr>
            <w:tcW w:w="9301" w:type="dxa"/>
            <w:gridSpan w:val="5"/>
            <w:vAlign w:val="center"/>
          </w:tcPr>
          <w:p w:rsidR="0003555F" w:rsidRDefault="0003555F" w:rsidP="007B282C">
            <w:pPr>
              <w:pStyle w:val="a3"/>
              <w:ind w:leftChars="0" w:left="0"/>
              <w:rPr>
                <w:rFonts w:ascii="ＭＳ 明朝" w:eastAsia="ＭＳ 明朝" w:hAnsi="ＭＳ 明朝"/>
                <w:sz w:val="22"/>
              </w:rPr>
            </w:pPr>
            <w:r>
              <w:rPr>
                <w:rFonts w:ascii="ＭＳ 明朝" w:eastAsia="ＭＳ 明朝" w:hAnsi="ＭＳ 明朝" w:hint="eastAsia"/>
                <w:sz w:val="22"/>
              </w:rPr>
              <w:t>線の優先順位は、中心線よりも</w:t>
            </w:r>
            <w:r w:rsidR="00DC6048">
              <w:rPr>
                <w:rFonts w:ascii="ＭＳ 明朝" w:eastAsia="ＭＳ 明朝" w:hAnsi="ＭＳ 明朝" w:hint="eastAsia"/>
                <w:sz w:val="22"/>
              </w:rPr>
              <w:t>寸法補助</w:t>
            </w:r>
            <w:r>
              <w:rPr>
                <w:rFonts w:ascii="ＭＳ 明朝" w:eastAsia="ＭＳ 明朝" w:hAnsi="ＭＳ 明朝" w:hint="eastAsia"/>
                <w:sz w:val="22"/>
              </w:rPr>
              <w:t>線が上位である。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12</w:t>
            </w:r>
          </w:p>
        </w:tc>
        <w:tc>
          <w:tcPr>
            <w:tcW w:w="9301" w:type="dxa"/>
            <w:gridSpan w:val="5"/>
            <w:vAlign w:val="center"/>
          </w:tcPr>
          <w:p w:rsidR="0003555F" w:rsidRDefault="0003555F" w:rsidP="007B282C">
            <w:pPr>
              <w:pStyle w:val="a3"/>
              <w:ind w:leftChars="0" w:left="0"/>
              <w:rPr>
                <w:rFonts w:ascii="ＭＳ 明朝" w:eastAsia="ＭＳ 明朝" w:hAnsi="ＭＳ 明朝"/>
                <w:sz w:val="22"/>
              </w:rPr>
            </w:pPr>
            <w:r>
              <w:rPr>
                <w:rFonts w:ascii="ＭＳ 明朝" w:eastAsia="ＭＳ 明朝" w:hAnsi="ＭＳ 明朝" w:hint="eastAsia"/>
                <w:sz w:val="22"/>
              </w:rPr>
              <w:t>図面内の文章に用いる仮名は、必ずカタカナを使わなければならない。</w:t>
            </w:r>
          </w:p>
        </w:tc>
      </w:tr>
      <w:tr w:rsidR="0003555F" w:rsidRPr="00E9750C"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13</w:t>
            </w:r>
          </w:p>
        </w:tc>
        <w:tc>
          <w:tcPr>
            <w:tcW w:w="9301" w:type="dxa"/>
            <w:gridSpan w:val="5"/>
            <w:vAlign w:val="center"/>
          </w:tcPr>
          <w:p w:rsidR="0003555F" w:rsidRDefault="00681C34" w:rsidP="007B282C">
            <w:pPr>
              <w:pStyle w:val="a3"/>
              <w:ind w:leftChars="0" w:left="0"/>
              <w:rPr>
                <w:rFonts w:ascii="ＭＳ 明朝" w:eastAsia="ＭＳ 明朝" w:hAnsi="ＭＳ 明朝"/>
                <w:sz w:val="22"/>
              </w:rPr>
            </w:pPr>
            <w:r>
              <w:rPr>
                <w:rFonts w:ascii="ＭＳ 明朝" w:eastAsia="ＭＳ 明朝" w:hAnsi="ＭＳ 明朝" w:hint="eastAsia"/>
                <w:sz w:val="22"/>
              </w:rPr>
              <w:t>漢字・仮名の大きさの呼びは、日本工業規格に規定する基準枠の高さによって表す。</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14</w:t>
            </w:r>
          </w:p>
        </w:tc>
        <w:tc>
          <w:tcPr>
            <w:tcW w:w="9301" w:type="dxa"/>
            <w:gridSpan w:val="5"/>
            <w:vAlign w:val="center"/>
          </w:tcPr>
          <w:p w:rsidR="0003555F" w:rsidRDefault="00681C34" w:rsidP="007B282C">
            <w:pPr>
              <w:pStyle w:val="a3"/>
              <w:ind w:leftChars="0" w:left="0"/>
              <w:rPr>
                <w:rFonts w:ascii="ＭＳ 明朝" w:eastAsia="ＭＳ 明朝" w:hAnsi="ＭＳ 明朝" w:hint="eastAsia"/>
                <w:sz w:val="22"/>
              </w:rPr>
            </w:pPr>
            <w:r>
              <w:rPr>
                <w:rFonts w:ascii="ＭＳ 明朝" w:eastAsia="ＭＳ 明朝" w:hAnsi="ＭＳ 明朝" w:hint="eastAsia"/>
                <w:sz w:val="22"/>
              </w:rPr>
              <w:t>機械製図で用いる投影法は第三角法だけである。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15</w:t>
            </w:r>
          </w:p>
        </w:tc>
        <w:tc>
          <w:tcPr>
            <w:tcW w:w="9301" w:type="dxa"/>
            <w:gridSpan w:val="5"/>
            <w:vAlign w:val="center"/>
          </w:tcPr>
          <w:p w:rsidR="0003555F" w:rsidRDefault="00512C82" w:rsidP="007B282C">
            <w:pPr>
              <w:pStyle w:val="a3"/>
              <w:ind w:leftChars="0" w:left="0"/>
              <w:rPr>
                <w:rFonts w:ascii="ＭＳ 明朝" w:eastAsia="ＭＳ 明朝" w:hAnsi="ＭＳ 明朝"/>
                <w:sz w:val="22"/>
              </w:rPr>
            </w:pPr>
            <w:r>
              <w:rPr>
                <w:rFonts w:ascii="ＭＳ 明朝" w:eastAsia="ＭＳ 明朝" w:hAnsi="ＭＳ 明朝" w:hint="eastAsia"/>
                <w:sz w:val="22"/>
              </w:rPr>
              <w:t>補助投影図で斜面の投影を行う際、矢示法を用いて配置してもよい。</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lastRenderedPageBreak/>
              <w:t>16</w:t>
            </w:r>
          </w:p>
        </w:tc>
        <w:tc>
          <w:tcPr>
            <w:tcW w:w="9301" w:type="dxa"/>
            <w:gridSpan w:val="5"/>
            <w:vAlign w:val="center"/>
          </w:tcPr>
          <w:p w:rsidR="0003555F" w:rsidRDefault="007277A0" w:rsidP="007B282C">
            <w:pPr>
              <w:pStyle w:val="a3"/>
              <w:ind w:leftChars="0" w:left="0"/>
              <w:rPr>
                <w:rFonts w:ascii="ＭＳ 明朝" w:eastAsia="ＭＳ 明朝" w:hAnsi="ＭＳ 明朝"/>
                <w:sz w:val="22"/>
              </w:rPr>
            </w:pPr>
            <w:r w:rsidRPr="001B344A">
              <w:rPr>
                <w:rFonts w:ascii="ＭＳ 明朝" w:eastAsia="ＭＳ 明朝" w:hAnsi="ＭＳ 明朝" w:hint="eastAsia"/>
                <w:sz w:val="22"/>
              </w:rPr>
              <w:t>対称形式の図形の省略をする場合、必ず対称図示記号を用いなくては</w:t>
            </w:r>
            <w:r>
              <w:rPr>
                <w:rFonts w:ascii="ＭＳ 明朝" w:eastAsia="ＭＳ 明朝" w:hAnsi="ＭＳ 明朝" w:hint="eastAsia"/>
                <w:sz w:val="22"/>
              </w:rPr>
              <w:t>ならない。</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17</w:t>
            </w:r>
          </w:p>
        </w:tc>
        <w:tc>
          <w:tcPr>
            <w:tcW w:w="9301" w:type="dxa"/>
            <w:gridSpan w:val="5"/>
            <w:vAlign w:val="center"/>
          </w:tcPr>
          <w:p w:rsidR="0003555F" w:rsidRDefault="000725CE" w:rsidP="007B282C">
            <w:pPr>
              <w:pStyle w:val="a3"/>
              <w:ind w:leftChars="0" w:left="0"/>
              <w:rPr>
                <w:rFonts w:ascii="ＭＳ 明朝" w:eastAsia="ＭＳ 明朝" w:hAnsi="ＭＳ 明朝"/>
                <w:sz w:val="22"/>
              </w:rPr>
            </w:pPr>
            <w:r w:rsidRPr="000725CE">
              <w:rPr>
                <w:rFonts w:ascii="ＭＳ 明朝" w:eastAsia="ＭＳ 明朝" w:hAnsi="ＭＳ 明朝" w:hint="eastAsia"/>
                <w:sz w:val="22"/>
              </w:rPr>
              <w:t>部分拡大図を作図する際、</w:t>
            </w:r>
            <w:r w:rsidR="001B344A">
              <w:rPr>
                <w:rFonts w:ascii="ＭＳ 明朝" w:eastAsia="ＭＳ 明朝" w:hAnsi="ＭＳ 明朝" w:hint="eastAsia"/>
                <w:sz w:val="22"/>
              </w:rPr>
              <w:t>基</w:t>
            </w:r>
            <w:r w:rsidR="0094360C">
              <w:rPr>
                <w:rFonts w:ascii="ＭＳ 明朝" w:eastAsia="ＭＳ 明朝" w:hAnsi="ＭＳ 明朝" w:hint="eastAsia"/>
                <w:sz w:val="22"/>
              </w:rPr>
              <w:t>図の拡大する対象箇所を細い実線</w:t>
            </w:r>
            <w:r w:rsidRPr="000725CE">
              <w:rPr>
                <w:rFonts w:ascii="ＭＳ 明朝" w:eastAsia="ＭＳ 明朝" w:hAnsi="ＭＳ 明朝" w:hint="eastAsia"/>
                <w:sz w:val="22"/>
              </w:rPr>
              <w:t>で囲む。</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18</w:t>
            </w:r>
          </w:p>
        </w:tc>
        <w:tc>
          <w:tcPr>
            <w:tcW w:w="4497" w:type="dxa"/>
            <w:tcBorders>
              <w:right w:val="nil"/>
            </w:tcBorders>
            <w:vAlign w:val="center"/>
          </w:tcPr>
          <w:p w:rsidR="0003555F" w:rsidRDefault="00623FBD" w:rsidP="007B282C">
            <w:pPr>
              <w:pStyle w:val="a3"/>
              <w:ind w:leftChars="0" w:left="0"/>
              <w:rPr>
                <w:rFonts w:ascii="ＭＳ 明朝" w:eastAsia="ＭＳ 明朝" w:hAnsi="ＭＳ 明朝"/>
                <w:sz w:val="22"/>
              </w:rPr>
            </w:pPr>
            <w:r>
              <w:rPr>
                <w:rFonts w:ascii="ＭＳ 明朝" w:eastAsia="ＭＳ 明朝" w:hAnsi="ＭＳ 明朝" w:hint="eastAsia"/>
                <w:sz w:val="22"/>
              </w:rPr>
              <w:t>右図の局部投影図は、不適切である。</w:t>
            </w:r>
          </w:p>
        </w:tc>
        <w:tc>
          <w:tcPr>
            <w:tcW w:w="4804" w:type="dxa"/>
            <w:gridSpan w:val="4"/>
            <w:tcBorders>
              <w:left w:val="nil"/>
            </w:tcBorders>
            <w:vAlign w:val="center"/>
          </w:tcPr>
          <w:p w:rsidR="0003555F" w:rsidRDefault="008B1FAF" w:rsidP="007B282C">
            <w:pPr>
              <w:pStyle w:val="a3"/>
              <w:ind w:leftChars="0" w:left="0"/>
              <w:jc w:val="center"/>
              <w:rPr>
                <w:rFonts w:ascii="ＭＳ 明朝" w:eastAsia="ＭＳ 明朝" w:hAnsi="ＭＳ 明朝"/>
                <w:sz w:val="22"/>
              </w:rPr>
            </w:pPr>
            <w:r w:rsidRPr="006B320C">
              <w:rPr>
                <w:rFonts w:ascii="ＭＳ 明朝" w:eastAsia="ＭＳ 明朝" w:hAnsi="ＭＳ 明朝"/>
                <w:noProof/>
                <w:sz w:val="22"/>
              </w:rPr>
              <w:drawing>
                <wp:inline distT="0" distB="0" distL="0" distR="0">
                  <wp:extent cx="2428875" cy="1028700"/>
                  <wp:effectExtent l="0" t="0" r="0" b="0"/>
                  <wp:docPr id="3" name="図 2" descr="説明: H16前期学科用図面1-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H16前期学科用図面1-Model"/>
                          <pic:cNvPicPr>
                            <a:picLocks noChangeAspect="1" noChangeArrowheads="1"/>
                          </pic:cNvPicPr>
                        </pic:nvPicPr>
                        <pic:blipFill>
                          <a:blip r:embed="rId7">
                            <a:extLst>
                              <a:ext uri="{28A0092B-C50C-407E-A947-70E740481C1C}">
                                <a14:useLocalDpi xmlns:a14="http://schemas.microsoft.com/office/drawing/2010/main" val="0"/>
                              </a:ext>
                            </a:extLst>
                          </a:blip>
                          <a:srcRect l="38971" t="42667" r="38359" b="43539"/>
                          <a:stretch>
                            <a:fillRect/>
                          </a:stretch>
                        </pic:blipFill>
                        <pic:spPr bwMode="auto">
                          <a:xfrm>
                            <a:off x="0" y="0"/>
                            <a:ext cx="2428875" cy="1028700"/>
                          </a:xfrm>
                          <a:prstGeom prst="rect">
                            <a:avLst/>
                          </a:prstGeom>
                          <a:noFill/>
                          <a:ln>
                            <a:noFill/>
                          </a:ln>
                        </pic:spPr>
                      </pic:pic>
                    </a:graphicData>
                  </a:graphic>
                </wp:inline>
              </w:drawing>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19</w:t>
            </w:r>
          </w:p>
        </w:tc>
        <w:tc>
          <w:tcPr>
            <w:tcW w:w="9301" w:type="dxa"/>
            <w:gridSpan w:val="5"/>
            <w:vAlign w:val="center"/>
          </w:tcPr>
          <w:p w:rsidR="0003555F" w:rsidRDefault="000725CE" w:rsidP="001B344A">
            <w:pPr>
              <w:pStyle w:val="a3"/>
              <w:ind w:leftChars="0" w:left="0"/>
              <w:rPr>
                <w:rFonts w:ascii="ＭＳ 明朝" w:eastAsia="ＭＳ 明朝" w:hAnsi="ＭＳ 明朝" w:hint="eastAsia"/>
                <w:sz w:val="22"/>
              </w:rPr>
            </w:pPr>
            <w:r w:rsidRPr="000725CE">
              <w:rPr>
                <w:rFonts w:ascii="ＭＳ 明朝" w:eastAsia="ＭＳ 明朝" w:hAnsi="ＭＳ 明朝" w:hint="eastAsia"/>
                <w:sz w:val="22"/>
              </w:rPr>
              <w:t>ＪＩＳでは、断面（切り口）にはハッチングを施す</w:t>
            </w:r>
            <w:r w:rsidR="001B344A">
              <w:rPr>
                <w:rFonts w:ascii="ＭＳ 明朝" w:eastAsia="ＭＳ 明朝" w:hAnsi="ＭＳ 明朝" w:hint="eastAsia"/>
                <w:sz w:val="22"/>
              </w:rPr>
              <w:t>こと</w:t>
            </w:r>
            <w:r w:rsidRPr="000725CE">
              <w:rPr>
                <w:rFonts w:ascii="ＭＳ 明朝" w:eastAsia="ＭＳ 明朝" w:hAnsi="ＭＳ 明朝" w:hint="eastAsia"/>
                <w:sz w:val="22"/>
              </w:rPr>
              <w:t>と規定されている。</w:t>
            </w:r>
          </w:p>
        </w:tc>
      </w:tr>
      <w:tr w:rsidR="00623FBD" w:rsidTr="00550219">
        <w:trPr>
          <w:trHeight w:val="796"/>
        </w:trPr>
        <w:tc>
          <w:tcPr>
            <w:tcW w:w="437" w:type="dxa"/>
            <w:vAlign w:val="center"/>
          </w:tcPr>
          <w:p w:rsidR="00623FBD" w:rsidRDefault="00623FBD" w:rsidP="007B282C">
            <w:pPr>
              <w:rPr>
                <w:rFonts w:ascii="ＭＳ ゴシック" w:eastAsia="ＭＳ ゴシック" w:hAnsi="ＭＳ ゴシック"/>
                <w:sz w:val="22"/>
              </w:rPr>
            </w:pPr>
            <w:r>
              <w:rPr>
                <w:rFonts w:ascii="ＭＳ ゴシック" w:eastAsia="ＭＳ ゴシック" w:hAnsi="ＭＳ ゴシック" w:hint="eastAsia"/>
                <w:sz w:val="22"/>
              </w:rPr>
              <w:t>20</w:t>
            </w:r>
          </w:p>
        </w:tc>
        <w:tc>
          <w:tcPr>
            <w:tcW w:w="9301" w:type="dxa"/>
            <w:gridSpan w:val="5"/>
            <w:vAlign w:val="center"/>
          </w:tcPr>
          <w:p w:rsidR="00623FBD" w:rsidRDefault="00DC6048" w:rsidP="00623FBD">
            <w:pPr>
              <w:pStyle w:val="a3"/>
              <w:ind w:leftChars="0" w:left="0"/>
              <w:rPr>
                <w:rFonts w:ascii="ＭＳ 明朝" w:eastAsia="ＭＳ 明朝" w:hAnsi="ＭＳ 明朝" w:hint="eastAsia"/>
                <w:sz w:val="22"/>
              </w:rPr>
            </w:pPr>
            <w:r w:rsidRPr="00DC6048">
              <w:rPr>
                <w:rFonts w:ascii="ＭＳ 明朝" w:eastAsia="ＭＳ 明朝" w:hAnsi="ＭＳ 明朝" w:hint="eastAsia"/>
                <w:sz w:val="22"/>
              </w:rPr>
              <w:t>断面図とは、切断した面の切り口を表した図のことである。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21</w:t>
            </w:r>
          </w:p>
        </w:tc>
        <w:tc>
          <w:tcPr>
            <w:tcW w:w="9301" w:type="dxa"/>
            <w:gridSpan w:val="5"/>
            <w:vAlign w:val="center"/>
          </w:tcPr>
          <w:p w:rsidR="0003555F" w:rsidRDefault="00DC6048" w:rsidP="007B282C">
            <w:pPr>
              <w:pStyle w:val="a3"/>
              <w:ind w:leftChars="0" w:left="0"/>
              <w:rPr>
                <w:rFonts w:ascii="ＭＳ 明朝" w:eastAsia="ＭＳ 明朝" w:hAnsi="ＭＳ 明朝" w:hint="eastAsia"/>
                <w:sz w:val="22"/>
              </w:rPr>
            </w:pPr>
            <w:r w:rsidRPr="00DC6048">
              <w:rPr>
                <w:rFonts w:ascii="ＭＳ 明朝" w:eastAsia="ＭＳ 明朝" w:hAnsi="ＭＳ 明朝" w:hint="eastAsia"/>
                <w:sz w:val="22"/>
              </w:rPr>
              <w:t>片側断面図を用いる際、断面にする側は上側又は右側と決まっている。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22</w:t>
            </w:r>
          </w:p>
        </w:tc>
        <w:tc>
          <w:tcPr>
            <w:tcW w:w="9301" w:type="dxa"/>
            <w:gridSpan w:val="5"/>
            <w:vAlign w:val="center"/>
          </w:tcPr>
          <w:p w:rsidR="0003555F" w:rsidRDefault="00DC6048" w:rsidP="007B282C">
            <w:pPr>
              <w:pStyle w:val="a3"/>
              <w:ind w:leftChars="0" w:left="0"/>
              <w:rPr>
                <w:rFonts w:ascii="ＭＳ 明朝" w:eastAsia="ＭＳ 明朝" w:hAnsi="ＭＳ 明朝" w:hint="eastAsia"/>
                <w:sz w:val="22"/>
              </w:rPr>
            </w:pPr>
            <w:r w:rsidRPr="00DC6048">
              <w:rPr>
                <w:rFonts w:ascii="ＭＳ 明朝" w:eastAsia="ＭＳ 明朝" w:hAnsi="ＭＳ 明朝" w:hint="eastAsia"/>
                <w:sz w:val="22"/>
              </w:rPr>
              <w:t>回転図示断面図を用いる際、切り口の形状は必ず太い実線で表す。</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23</w:t>
            </w:r>
          </w:p>
        </w:tc>
        <w:tc>
          <w:tcPr>
            <w:tcW w:w="9301" w:type="dxa"/>
            <w:gridSpan w:val="5"/>
            <w:vAlign w:val="center"/>
          </w:tcPr>
          <w:p w:rsidR="0003555F" w:rsidRDefault="00DC6048" w:rsidP="007B282C">
            <w:pPr>
              <w:pStyle w:val="a3"/>
              <w:ind w:leftChars="0" w:left="0"/>
              <w:rPr>
                <w:rFonts w:ascii="ＭＳ 明朝" w:eastAsia="ＭＳ 明朝" w:hAnsi="ＭＳ 明朝" w:hint="eastAsia"/>
                <w:sz w:val="22"/>
              </w:rPr>
            </w:pPr>
            <w:r w:rsidRPr="00DC6048">
              <w:rPr>
                <w:rFonts w:ascii="ＭＳ 明朝" w:eastAsia="ＭＳ 明朝" w:hAnsi="ＭＳ 明朝" w:hint="eastAsia"/>
                <w:sz w:val="22"/>
              </w:rPr>
              <w:t>複雑な形状を表す場合には、必要に応じて多数の断面図を用いてもよい。</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24</w:t>
            </w:r>
          </w:p>
        </w:tc>
        <w:tc>
          <w:tcPr>
            <w:tcW w:w="9301" w:type="dxa"/>
            <w:gridSpan w:val="5"/>
            <w:vAlign w:val="center"/>
          </w:tcPr>
          <w:p w:rsidR="0003555F" w:rsidRDefault="000725CE" w:rsidP="007B282C">
            <w:pPr>
              <w:pStyle w:val="a3"/>
              <w:ind w:leftChars="0" w:left="0"/>
              <w:rPr>
                <w:rFonts w:ascii="ＭＳ 明朝" w:eastAsia="ＭＳ 明朝" w:hAnsi="ＭＳ 明朝" w:hint="eastAsia"/>
                <w:sz w:val="22"/>
              </w:rPr>
            </w:pPr>
            <w:r w:rsidRPr="000725CE">
              <w:rPr>
                <w:rFonts w:ascii="ＭＳ 明朝" w:eastAsia="ＭＳ 明朝" w:hAnsi="ＭＳ 明朝" w:hint="eastAsia"/>
                <w:sz w:val="22"/>
              </w:rPr>
              <w:t>加工に用い</w:t>
            </w:r>
            <w:r w:rsidR="006960BA">
              <w:rPr>
                <w:rFonts w:ascii="ＭＳ 明朝" w:eastAsia="ＭＳ 明朝" w:hAnsi="ＭＳ 明朝" w:hint="eastAsia"/>
                <w:sz w:val="22"/>
              </w:rPr>
              <w:t>る工具、ジグなどの形状を参考として図示する必要がある場合には、細</w:t>
            </w:r>
            <w:r w:rsidRPr="000725CE">
              <w:rPr>
                <w:rFonts w:ascii="ＭＳ 明朝" w:eastAsia="ＭＳ 明朝" w:hAnsi="ＭＳ 明朝" w:hint="eastAsia"/>
                <w:sz w:val="22"/>
              </w:rPr>
              <w:t>い二点鎖線で表す。</w:t>
            </w:r>
          </w:p>
        </w:tc>
      </w:tr>
      <w:tr w:rsidR="000725CE" w:rsidTr="00550219">
        <w:tblPrEx>
          <w:tblLook w:val="04A0" w:firstRow="1" w:lastRow="0" w:firstColumn="1" w:lastColumn="0" w:noHBand="0" w:noVBand="1"/>
        </w:tblPrEx>
        <w:trPr>
          <w:trHeight w:val="822"/>
        </w:trPr>
        <w:tc>
          <w:tcPr>
            <w:tcW w:w="437" w:type="dxa"/>
            <w:tcBorders>
              <w:top w:val="single" w:sz="4" w:space="0" w:color="auto"/>
              <w:left w:val="single" w:sz="4" w:space="0" w:color="auto"/>
              <w:bottom w:val="single" w:sz="4" w:space="0" w:color="auto"/>
              <w:right w:val="single" w:sz="4" w:space="0" w:color="auto"/>
            </w:tcBorders>
            <w:vAlign w:val="center"/>
          </w:tcPr>
          <w:p w:rsidR="000725CE" w:rsidRDefault="000725CE">
            <w:pPr>
              <w:rPr>
                <w:rFonts w:ascii="ＭＳ ゴシック" w:eastAsia="ＭＳ ゴシック" w:hAnsi="ＭＳ ゴシック"/>
                <w:sz w:val="22"/>
              </w:rPr>
            </w:pPr>
            <w:r>
              <w:rPr>
                <w:rFonts w:ascii="ＭＳ ゴシック" w:eastAsia="ＭＳ ゴシック" w:hAnsi="ＭＳ ゴシック" w:hint="eastAsia"/>
                <w:sz w:val="22"/>
              </w:rPr>
              <w:t>25</w:t>
            </w:r>
          </w:p>
        </w:tc>
        <w:tc>
          <w:tcPr>
            <w:tcW w:w="9301" w:type="dxa"/>
            <w:gridSpan w:val="5"/>
            <w:tcBorders>
              <w:top w:val="single" w:sz="4" w:space="0" w:color="auto"/>
              <w:left w:val="single" w:sz="4" w:space="0" w:color="auto"/>
              <w:bottom w:val="single" w:sz="4" w:space="0" w:color="auto"/>
              <w:right w:val="single" w:sz="4" w:space="0" w:color="auto"/>
            </w:tcBorders>
            <w:vAlign w:val="center"/>
          </w:tcPr>
          <w:p w:rsidR="000725CE" w:rsidRDefault="000725CE">
            <w:pPr>
              <w:pStyle w:val="a3"/>
              <w:ind w:leftChars="0" w:left="0"/>
              <w:rPr>
                <w:rFonts w:ascii="ＭＳ 明朝" w:eastAsia="ＭＳ 明朝" w:hAnsi="ＭＳ 明朝" w:hint="eastAsia"/>
                <w:sz w:val="22"/>
              </w:rPr>
            </w:pPr>
            <w:r w:rsidRPr="000725CE">
              <w:rPr>
                <w:rFonts w:ascii="ＭＳ 明朝" w:eastAsia="ＭＳ 明朝" w:hAnsi="ＭＳ 明朝" w:hint="eastAsia"/>
                <w:sz w:val="22"/>
              </w:rPr>
              <w:t>機械製図では、長さ寸法の単位はｃｍ（センチメートル）を使う。</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26</w:t>
            </w:r>
          </w:p>
        </w:tc>
        <w:tc>
          <w:tcPr>
            <w:tcW w:w="9301" w:type="dxa"/>
            <w:gridSpan w:val="5"/>
            <w:vAlign w:val="center"/>
          </w:tcPr>
          <w:p w:rsidR="0003555F" w:rsidRDefault="000725CE" w:rsidP="007B282C">
            <w:pPr>
              <w:pStyle w:val="a3"/>
              <w:ind w:leftChars="0" w:left="0"/>
              <w:rPr>
                <w:rFonts w:ascii="ＭＳ 明朝" w:eastAsia="ＭＳ 明朝" w:hAnsi="ＭＳ 明朝" w:hint="eastAsia"/>
                <w:sz w:val="22"/>
              </w:rPr>
            </w:pPr>
            <w:r w:rsidRPr="000725CE">
              <w:rPr>
                <w:rFonts w:ascii="ＭＳ 明朝" w:eastAsia="ＭＳ 明朝" w:hAnsi="ＭＳ 明朝" w:hint="eastAsia"/>
                <w:sz w:val="22"/>
              </w:rPr>
              <w:t>図面に記入する寸法は、特に明示しない限り、その図面に図示した対象物の素材寸法を示す。</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27</w:t>
            </w:r>
          </w:p>
        </w:tc>
        <w:tc>
          <w:tcPr>
            <w:tcW w:w="9301" w:type="dxa"/>
            <w:gridSpan w:val="5"/>
            <w:vAlign w:val="center"/>
          </w:tcPr>
          <w:p w:rsidR="0003555F" w:rsidRDefault="000725CE" w:rsidP="007B282C">
            <w:pPr>
              <w:pStyle w:val="a3"/>
              <w:ind w:leftChars="0" w:left="0"/>
              <w:rPr>
                <w:rFonts w:ascii="ＭＳ 明朝" w:eastAsia="ＭＳ 明朝" w:hAnsi="ＭＳ 明朝" w:hint="eastAsia"/>
                <w:sz w:val="22"/>
              </w:rPr>
            </w:pPr>
            <w:r w:rsidRPr="000725CE">
              <w:rPr>
                <w:rFonts w:ascii="ＭＳ 明朝" w:eastAsia="ＭＳ 明朝" w:hAnsi="ＭＳ 明朝" w:hint="eastAsia"/>
                <w:sz w:val="22"/>
              </w:rPr>
              <w:t>中心線、外形線、基準線及びそれらの延長線を寸法線として用いてはならない。</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28</w:t>
            </w:r>
          </w:p>
        </w:tc>
        <w:tc>
          <w:tcPr>
            <w:tcW w:w="9301" w:type="dxa"/>
            <w:gridSpan w:val="5"/>
            <w:vAlign w:val="center"/>
          </w:tcPr>
          <w:p w:rsidR="0003555F" w:rsidRDefault="000725CE" w:rsidP="007B282C">
            <w:pPr>
              <w:pStyle w:val="a3"/>
              <w:ind w:leftChars="0" w:left="0"/>
              <w:rPr>
                <w:rFonts w:ascii="ＭＳ 明朝" w:eastAsia="ＭＳ 明朝" w:hAnsi="ＭＳ 明朝" w:hint="eastAsia"/>
                <w:sz w:val="22"/>
              </w:rPr>
            </w:pPr>
            <w:r w:rsidRPr="000725CE">
              <w:rPr>
                <w:rFonts w:ascii="ＭＳ 明朝" w:eastAsia="ＭＳ 明朝" w:hAnsi="ＭＳ 明朝" w:hint="eastAsia"/>
                <w:sz w:val="22"/>
              </w:rPr>
              <w:t>累進寸法記入で用いる起点記号は、白抜きの丸（○）である。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lastRenderedPageBreak/>
              <w:t>29</w:t>
            </w:r>
          </w:p>
        </w:tc>
        <w:tc>
          <w:tcPr>
            <w:tcW w:w="9301" w:type="dxa"/>
            <w:gridSpan w:val="5"/>
            <w:vAlign w:val="center"/>
          </w:tcPr>
          <w:p w:rsidR="0003555F" w:rsidRDefault="000725CE" w:rsidP="007B282C">
            <w:pPr>
              <w:pStyle w:val="a3"/>
              <w:ind w:leftChars="0" w:left="0"/>
              <w:rPr>
                <w:rFonts w:ascii="ＭＳ 明朝" w:eastAsia="ＭＳ 明朝" w:hAnsi="ＭＳ 明朝" w:hint="eastAsia"/>
                <w:sz w:val="22"/>
              </w:rPr>
            </w:pPr>
            <w:r w:rsidRPr="000725CE">
              <w:rPr>
                <w:rFonts w:ascii="ＭＳ 明朝" w:eastAsia="ＭＳ 明朝" w:hAnsi="ＭＳ 明朝" w:hint="eastAsia"/>
                <w:sz w:val="22"/>
              </w:rPr>
              <w:t>寸法補助記号Ｃは、４５°の面取りを表している。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30</w:t>
            </w:r>
          </w:p>
        </w:tc>
        <w:tc>
          <w:tcPr>
            <w:tcW w:w="9301" w:type="dxa"/>
            <w:gridSpan w:val="5"/>
            <w:vAlign w:val="center"/>
          </w:tcPr>
          <w:p w:rsidR="0003555F" w:rsidRDefault="00D147C8" w:rsidP="007B282C">
            <w:pPr>
              <w:pStyle w:val="a3"/>
              <w:ind w:leftChars="0" w:left="0"/>
              <w:rPr>
                <w:rFonts w:ascii="ＭＳ 明朝" w:eastAsia="ＭＳ 明朝" w:hAnsi="ＭＳ 明朝" w:hint="eastAsia"/>
                <w:sz w:val="22"/>
              </w:rPr>
            </w:pPr>
            <w:r>
              <w:rPr>
                <w:rFonts w:ascii="ＭＳ 明朝" w:eastAsia="ＭＳ 明朝" w:hAnsi="ＭＳ 明朝" w:hint="eastAsia"/>
                <w:sz w:val="22"/>
              </w:rPr>
              <w:t>勾配</w:t>
            </w:r>
            <w:r w:rsidRPr="00D147C8">
              <w:rPr>
                <w:rFonts w:ascii="ＭＳ 明朝" w:eastAsia="ＭＳ 明朝" w:hAnsi="ＭＳ 明朝" w:hint="eastAsia"/>
                <w:sz w:val="22"/>
              </w:rPr>
              <w:t>とは、投影図または断面図における直線の、ある基準に対する傾きの度合いである。</w:t>
            </w:r>
          </w:p>
        </w:tc>
      </w:tr>
      <w:tr w:rsidR="0003555F" w:rsidTr="00550219">
        <w:trPr>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31</w:t>
            </w:r>
          </w:p>
        </w:tc>
        <w:tc>
          <w:tcPr>
            <w:tcW w:w="9301" w:type="dxa"/>
            <w:gridSpan w:val="5"/>
            <w:vAlign w:val="center"/>
          </w:tcPr>
          <w:p w:rsidR="0003555F" w:rsidRDefault="00D147C8" w:rsidP="007B282C">
            <w:pPr>
              <w:pStyle w:val="a3"/>
              <w:ind w:leftChars="0" w:left="0"/>
              <w:rPr>
                <w:rFonts w:ascii="ＭＳ 明朝" w:eastAsia="ＭＳ 明朝" w:hAnsi="ＭＳ 明朝" w:hint="eastAsia"/>
                <w:sz w:val="22"/>
              </w:rPr>
            </w:pPr>
            <w:r w:rsidRPr="00D147C8">
              <w:rPr>
                <w:rFonts w:ascii="ＭＳ 明朝" w:eastAsia="ＭＳ 明朝" w:hAnsi="ＭＳ 明朝" w:hint="eastAsia"/>
                <w:sz w:val="22"/>
              </w:rPr>
              <w:t>「１２×６キリ」の寸法表示は、φ１２のドリルで６個穴をあけるという意味である。</w:t>
            </w:r>
          </w:p>
        </w:tc>
      </w:tr>
      <w:tr w:rsidR="000725CE" w:rsidTr="00550219">
        <w:trPr>
          <w:trHeight w:val="822"/>
        </w:trPr>
        <w:tc>
          <w:tcPr>
            <w:tcW w:w="437" w:type="dxa"/>
            <w:vAlign w:val="center"/>
          </w:tcPr>
          <w:p w:rsidR="000725CE" w:rsidRDefault="000725CE" w:rsidP="00BC03E7">
            <w:pPr>
              <w:rPr>
                <w:rFonts w:ascii="ＭＳ ゴシック" w:eastAsia="ＭＳ ゴシック" w:hAnsi="ＭＳ ゴシック"/>
                <w:sz w:val="22"/>
              </w:rPr>
            </w:pPr>
            <w:r>
              <w:rPr>
                <w:rFonts w:ascii="ＭＳ ゴシック" w:eastAsia="ＭＳ ゴシック" w:hAnsi="ＭＳ ゴシック" w:hint="eastAsia"/>
                <w:sz w:val="22"/>
              </w:rPr>
              <w:t>32</w:t>
            </w:r>
          </w:p>
        </w:tc>
        <w:tc>
          <w:tcPr>
            <w:tcW w:w="9301" w:type="dxa"/>
            <w:gridSpan w:val="5"/>
            <w:vAlign w:val="center"/>
          </w:tcPr>
          <w:p w:rsidR="000725CE" w:rsidRDefault="00D147C8" w:rsidP="00BC03E7">
            <w:pPr>
              <w:pStyle w:val="a3"/>
              <w:ind w:leftChars="0" w:left="0"/>
              <w:rPr>
                <w:rFonts w:ascii="ＭＳ 明朝" w:eastAsia="ＭＳ 明朝" w:hAnsi="ＭＳ 明朝" w:hint="eastAsia"/>
                <w:sz w:val="22"/>
              </w:rPr>
            </w:pPr>
            <w:r w:rsidRPr="00D147C8">
              <w:rPr>
                <w:rFonts w:ascii="ＭＳ 明朝" w:eastAsia="ＭＳ 明朝" w:hAnsi="ＭＳ 明朝" w:hint="eastAsia"/>
                <w:sz w:val="22"/>
              </w:rPr>
              <w:t>穴の寸法で、貫通穴の場合には深さを記入しない。</w:t>
            </w:r>
          </w:p>
        </w:tc>
      </w:tr>
      <w:tr w:rsidR="0003555F" w:rsidTr="00550219">
        <w:trPr>
          <w:trHeight w:val="822"/>
        </w:trPr>
        <w:tc>
          <w:tcPr>
            <w:tcW w:w="437" w:type="dxa"/>
            <w:vAlign w:val="center"/>
          </w:tcPr>
          <w:p w:rsidR="0003555F" w:rsidRDefault="000725CE" w:rsidP="007B282C">
            <w:pPr>
              <w:rPr>
                <w:rFonts w:ascii="ＭＳ ゴシック" w:eastAsia="ＭＳ ゴシック" w:hAnsi="ＭＳ ゴシック"/>
                <w:sz w:val="22"/>
              </w:rPr>
            </w:pPr>
            <w:r>
              <w:rPr>
                <w:rFonts w:ascii="ＭＳ ゴシック" w:eastAsia="ＭＳ ゴシック" w:hAnsi="ＭＳ ゴシック" w:hint="eastAsia"/>
                <w:sz w:val="22"/>
              </w:rPr>
              <w:t>33</w:t>
            </w:r>
          </w:p>
        </w:tc>
        <w:tc>
          <w:tcPr>
            <w:tcW w:w="9301" w:type="dxa"/>
            <w:gridSpan w:val="5"/>
            <w:vAlign w:val="center"/>
          </w:tcPr>
          <w:p w:rsidR="0003555F" w:rsidRDefault="00D147C8" w:rsidP="007B282C">
            <w:pPr>
              <w:pStyle w:val="a3"/>
              <w:ind w:leftChars="0" w:left="0"/>
              <w:rPr>
                <w:rFonts w:ascii="ＭＳ 明朝" w:eastAsia="ＭＳ 明朝" w:hAnsi="ＭＳ 明朝" w:hint="eastAsia"/>
                <w:sz w:val="22"/>
              </w:rPr>
            </w:pPr>
            <w:r w:rsidRPr="00D147C8">
              <w:rPr>
                <w:rFonts w:ascii="ＭＳ 明朝" w:eastAsia="ＭＳ 明朝" w:hAnsi="ＭＳ 明朝" w:hint="eastAsia"/>
                <w:sz w:val="22"/>
              </w:rPr>
              <w:t>円形状の直径を表す寸法数値の前には、必ず寸法補助記号φを付けなければならない。</w:t>
            </w:r>
          </w:p>
        </w:tc>
      </w:tr>
      <w:tr w:rsidR="00D147C8"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D147C8" w:rsidRDefault="00D147C8">
            <w:pPr>
              <w:rPr>
                <w:rFonts w:ascii="ＭＳ ゴシック" w:eastAsia="ＭＳ ゴシック" w:hAnsi="ＭＳ ゴシック"/>
                <w:sz w:val="22"/>
              </w:rPr>
            </w:pPr>
            <w:r>
              <w:rPr>
                <w:rFonts w:ascii="ＭＳ ゴシック" w:eastAsia="ＭＳ ゴシック" w:hAnsi="ＭＳ ゴシック" w:hint="eastAsia"/>
                <w:sz w:val="22"/>
              </w:rPr>
              <w:t>34</w:t>
            </w:r>
          </w:p>
        </w:tc>
        <w:tc>
          <w:tcPr>
            <w:tcW w:w="5234" w:type="dxa"/>
            <w:gridSpan w:val="4"/>
            <w:tcBorders>
              <w:top w:val="single" w:sz="4" w:space="0" w:color="auto"/>
              <w:left w:val="single" w:sz="4" w:space="0" w:color="auto"/>
              <w:bottom w:val="single" w:sz="4" w:space="0" w:color="auto"/>
              <w:right w:val="nil"/>
            </w:tcBorders>
            <w:vAlign w:val="center"/>
          </w:tcPr>
          <w:p w:rsidR="00116552" w:rsidRDefault="00116552">
            <w:pPr>
              <w:pStyle w:val="a3"/>
              <w:ind w:leftChars="0" w:left="0"/>
              <w:rPr>
                <w:rFonts w:ascii="ＭＳ 明朝" w:eastAsia="ＭＳ 明朝" w:hAnsi="ＭＳ 明朝" w:hint="eastAsia"/>
                <w:sz w:val="22"/>
              </w:rPr>
            </w:pPr>
          </w:p>
          <w:p w:rsidR="00D147C8" w:rsidRDefault="00D147C8">
            <w:pPr>
              <w:pStyle w:val="a3"/>
              <w:ind w:leftChars="0" w:left="0"/>
              <w:rPr>
                <w:rFonts w:ascii="ＭＳ 明朝" w:eastAsia="ＭＳ 明朝" w:hAnsi="ＭＳ 明朝" w:hint="eastAsia"/>
                <w:sz w:val="22"/>
              </w:rPr>
            </w:pPr>
            <w:r>
              <w:rPr>
                <w:rFonts w:ascii="ＭＳ 明朝" w:eastAsia="ＭＳ 明朝" w:hAnsi="ＭＳ 明朝" w:hint="eastAsia"/>
                <w:sz w:val="22"/>
              </w:rPr>
              <w:t>右図のように、縦横が１０ｍｍの四角形の寸法は、□１０としてまとめることができる。</w:t>
            </w:r>
          </w:p>
          <w:p w:rsidR="00116552" w:rsidRDefault="00116552">
            <w:pPr>
              <w:pStyle w:val="a3"/>
              <w:ind w:leftChars="0" w:left="0"/>
              <w:rPr>
                <w:rFonts w:ascii="ＭＳ 明朝" w:eastAsia="ＭＳ 明朝" w:hAnsi="ＭＳ 明朝" w:hint="eastAsia"/>
                <w:sz w:val="22"/>
              </w:rPr>
            </w:pPr>
          </w:p>
          <w:p w:rsidR="00116552" w:rsidRDefault="00116552">
            <w:pPr>
              <w:pStyle w:val="a3"/>
              <w:ind w:leftChars="0" w:left="0"/>
              <w:rPr>
                <w:rFonts w:ascii="ＭＳ 明朝" w:eastAsia="ＭＳ 明朝" w:hAnsi="ＭＳ 明朝"/>
                <w:sz w:val="22"/>
              </w:rPr>
            </w:pPr>
          </w:p>
        </w:tc>
        <w:tc>
          <w:tcPr>
            <w:tcW w:w="4067" w:type="dxa"/>
            <w:tcBorders>
              <w:top w:val="single" w:sz="4" w:space="0" w:color="auto"/>
              <w:left w:val="nil"/>
              <w:bottom w:val="single" w:sz="4" w:space="0" w:color="auto"/>
              <w:right w:val="single" w:sz="4" w:space="0" w:color="auto"/>
            </w:tcBorders>
            <w:vAlign w:val="center"/>
          </w:tcPr>
          <w:p w:rsidR="00D147C8" w:rsidRDefault="008B1FAF">
            <w:pPr>
              <w:pStyle w:val="a3"/>
              <w:ind w:leftChars="0" w:left="0"/>
              <w:jc w:val="center"/>
              <w:rPr>
                <w:rFonts w:ascii="ＭＳ 明朝" w:eastAsia="ＭＳ 明朝" w:hAnsi="ＭＳ 明朝"/>
                <w:sz w:val="22"/>
              </w:rPr>
            </w:pPr>
            <w:r>
              <w:rPr>
                <w:rFonts w:ascii="ＭＳ 明朝" w:eastAsia="ＭＳ 明朝" w:hAnsi="ＭＳ 明朝"/>
                <w:noProof/>
                <w:sz w:val="22"/>
              </w:rPr>
              <w:drawing>
                <wp:inline distT="0" distB="0" distL="0" distR="0">
                  <wp:extent cx="1924050" cy="838200"/>
                  <wp:effectExtent l="0" t="0" r="0" b="0"/>
                  <wp:docPr id="4" name="図 5" descr="説明: Drawing2-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説明: Drawing2-Model"/>
                          <pic:cNvPicPr>
                            <a:picLocks noChangeAspect="1" noChangeArrowheads="1"/>
                          </pic:cNvPicPr>
                        </pic:nvPicPr>
                        <pic:blipFill>
                          <a:blip r:embed="rId8">
                            <a:extLst>
                              <a:ext uri="{28A0092B-C50C-407E-A947-70E740481C1C}">
                                <a14:useLocalDpi xmlns:a14="http://schemas.microsoft.com/office/drawing/2010/main" val="0"/>
                              </a:ext>
                            </a:extLst>
                          </a:blip>
                          <a:srcRect l="40753" t="44383" r="41187" b="44432"/>
                          <a:stretch>
                            <a:fillRect/>
                          </a:stretch>
                        </pic:blipFill>
                        <pic:spPr bwMode="auto">
                          <a:xfrm>
                            <a:off x="0" y="0"/>
                            <a:ext cx="1924050" cy="838200"/>
                          </a:xfrm>
                          <a:prstGeom prst="rect">
                            <a:avLst/>
                          </a:prstGeom>
                          <a:noFill/>
                          <a:ln>
                            <a:noFill/>
                          </a:ln>
                        </pic:spPr>
                      </pic:pic>
                    </a:graphicData>
                  </a:graphic>
                </wp:inline>
              </w:drawing>
            </w:r>
          </w:p>
        </w:tc>
      </w:tr>
      <w:tr w:rsidR="00D147C8"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D147C8" w:rsidRDefault="00DA217A">
            <w:pPr>
              <w:rPr>
                <w:rFonts w:ascii="ＭＳ ゴシック" w:eastAsia="ＭＳ ゴシック" w:hAnsi="ＭＳ ゴシック"/>
                <w:sz w:val="22"/>
              </w:rPr>
            </w:pPr>
            <w:r>
              <w:rPr>
                <w:rFonts w:ascii="ＭＳ ゴシック" w:eastAsia="ＭＳ ゴシック" w:hAnsi="ＭＳ ゴシック" w:hint="eastAsia"/>
                <w:sz w:val="22"/>
              </w:rPr>
              <w:t>35</w:t>
            </w:r>
          </w:p>
        </w:tc>
        <w:tc>
          <w:tcPr>
            <w:tcW w:w="5234" w:type="dxa"/>
            <w:gridSpan w:val="4"/>
            <w:tcBorders>
              <w:top w:val="single" w:sz="4" w:space="0" w:color="auto"/>
              <w:left w:val="single" w:sz="4" w:space="0" w:color="auto"/>
              <w:bottom w:val="single" w:sz="4" w:space="0" w:color="auto"/>
              <w:right w:val="nil"/>
            </w:tcBorders>
            <w:vAlign w:val="center"/>
          </w:tcPr>
          <w:p w:rsidR="00D147C8" w:rsidRDefault="00D147C8">
            <w:pPr>
              <w:pStyle w:val="a3"/>
              <w:ind w:leftChars="0" w:left="0"/>
              <w:rPr>
                <w:rFonts w:ascii="ＭＳ 明朝" w:eastAsia="ＭＳ 明朝" w:hAnsi="ＭＳ 明朝"/>
                <w:sz w:val="22"/>
              </w:rPr>
            </w:pPr>
            <w:r>
              <w:rPr>
                <w:rFonts w:ascii="ＭＳ 明朝" w:eastAsia="ＭＳ 明朝" w:hAnsi="ＭＳ 明朝" w:hint="eastAsia"/>
                <w:sz w:val="22"/>
              </w:rPr>
              <w:t>右図の寸法は、弦の長さ寸法を表している。</w:t>
            </w:r>
          </w:p>
        </w:tc>
        <w:tc>
          <w:tcPr>
            <w:tcW w:w="4067" w:type="dxa"/>
            <w:tcBorders>
              <w:top w:val="single" w:sz="4" w:space="0" w:color="auto"/>
              <w:left w:val="nil"/>
              <w:bottom w:val="single" w:sz="4" w:space="0" w:color="auto"/>
              <w:right w:val="single" w:sz="4" w:space="0" w:color="auto"/>
            </w:tcBorders>
            <w:vAlign w:val="center"/>
          </w:tcPr>
          <w:p w:rsidR="00D147C8" w:rsidRDefault="008B1FAF">
            <w:pPr>
              <w:pStyle w:val="a3"/>
              <w:ind w:leftChars="0" w:left="0"/>
              <w:jc w:val="center"/>
              <w:rPr>
                <w:rFonts w:ascii="ＭＳ 明朝" w:eastAsia="ＭＳ 明朝" w:hAnsi="ＭＳ 明朝"/>
                <w:sz w:val="22"/>
              </w:rPr>
            </w:pPr>
            <w:r>
              <w:rPr>
                <w:rFonts w:ascii="ＭＳ 明朝" w:eastAsia="ＭＳ 明朝" w:hAnsi="ＭＳ 明朝"/>
                <w:noProof/>
                <w:sz w:val="22"/>
              </w:rPr>
              <w:drawing>
                <wp:inline distT="0" distB="0" distL="0" distR="0">
                  <wp:extent cx="923925" cy="714375"/>
                  <wp:effectExtent l="0" t="0" r="0" b="0"/>
                  <wp:docPr id="5" name="図 6" descr="説明: Drawing2-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説明: Drawing2-Model"/>
                          <pic:cNvPicPr>
                            <a:picLocks noChangeAspect="1" noChangeArrowheads="1"/>
                          </pic:cNvPicPr>
                        </pic:nvPicPr>
                        <pic:blipFill>
                          <a:blip r:embed="rId9">
                            <a:extLst>
                              <a:ext uri="{28A0092B-C50C-407E-A947-70E740481C1C}">
                                <a14:useLocalDpi xmlns:a14="http://schemas.microsoft.com/office/drawing/2010/main" val="0"/>
                              </a:ext>
                            </a:extLst>
                          </a:blip>
                          <a:srcRect l="45726" t="45546" r="45702" b="45013"/>
                          <a:stretch>
                            <a:fillRect/>
                          </a:stretch>
                        </pic:blipFill>
                        <pic:spPr bwMode="auto">
                          <a:xfrm>
                            <a:off x="0" y="0"/>
                            <a:ext cx="923925" cy="714375"/>
                          </a:xfrm>
                          <a:prstGeom prst="rect">
                            <a:avLst/>
                          </a:prstGeom>
                          <a:noFill/>
                          <a:ln>
                            <a:noFill/>
                          </a:ln>
                        </pic:spPr>
                      </pic:pic>
                    </a:graphicData>
                  </a:graphic>
                </wp:inline>
              </w:drawing>
            </w:r>
          </w:p>
        </w:tc>
      </w:tr>
      <w:tr w:rsidR="0003555F" w:rsidTr="00550219">
        <w:trPr>
          <w:cantSplit/>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36</w:t>
            </w:r>
          </w:p>
        </w:tc>
        <w:tc>
          <w:tcPr>
            <w:tcW w:w="9301" w:type="dxa"/>
            <w:gridSpan w:val="5"/>
            <w:vAlign w:val="center"/>
          </w:tcPr>
          <w:p w:rsidR="0003555F" w:rsidRDefault="00DA217A" w:rsidP="007B282C">
            <w:pPr>
              <w:pStyle w:val="a3"/>
              <w:ind w:leftChars="0" w:left="0"/>
              <w:rPr>
                <w:rFonts w:ascii="ＭＳ 明朝" w:eastAsia="ＭＳ 明朝" w:hAnsi="ＭＳ 明朝" w:hint="eastAsia"/>
                <w:sz w:val="22"/>
              </w:rPr>
            </w:pPr>
            <w:r w:rsidRPr="00DA217A">
              <w:rPr>
                <w:rFonts w:ascii="ＭＳ 明朝" w:eastAsia="ＭＳ 明朝" w:hAnsi="ＭＳ 明朝" w:hint="eastAsia"/>
                <w:sz w:val="22"/>
              </w:rPr>
              <w:t>寸法公差とは、最大許容寸法と最小許容寸法との差のことである。</w:t>
            </w:r>
          </w:p>
        </w:tc>
      </w:tr>
      <w:tr w:rsidR="0003555F" w:rsidTr="00550219">
        <w:trPr>
          <w:cantSplit/>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37</w:t>
            </w:r>
          </w:p>
        </w:tc>
        <w:tc>
          <w:tcPr>
            <w:tcW w:w="9301" w:type="dxa"/>
            <w:gridSpan w:val="5"/>
            <w:vAlign w:val="center"/>
          </w:tcPr>
          <w:p w:rsidR="0003555F" w:rsidRDefault="00DA217A" w:rsidP="007B282C">
            <w:pPr>
              <w:pStyle w:val="a3"/>
              <w:ind w:leftChars="0" w:left="0"/>
              <w:rPr>
                <w:rFonts w:ascii="ＭＳ 明朝" w:eastAsia="ＭＳ 明朝" w:hAnsi="ＭＳ 明朝" w:hint="eastAsia"/>
                <w:sz w:val="22"/>
              </w:rPr>
            </w:pPr>
            <w:r w:rsidRPr="00DA217A">
              <w:rPr>
                <w:rFonts w:ascii="ＭＳ 明朝" w:eastAsia="ＭＳ 明朝" w:hAnsi="ＭＳ 明朝" w:hint="eastAsia"/>
                <w:sz w:val="22"/>
              </w:rPr>
              <w:t>「φ１０Ｈ７」と「φ１０ｆ６」のはめあいは、すきまばめである。</w:t>
            </w:r>
          </w:p>
        </w:tc>
      </w:tr>
      <w:tr w:rsidR="0003555F" w:rsidTr="00550219">
        <w:trPr>
          <w:cantSplit/>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38</w:t>
            </w:r>
          </w:p>
        </w:tc>
        <w:tc>
          <w:tcPr>
            <w:tcW w:w="9301" w:type="dxa"/>
            <w:gridSpan w:val="5"/>
            <w:vAlign w:val="center"/>
          </w:tcPr>
          <w:p w:rsidR="0003555F" w:rsidRDefault="00DA217A" w:rsidP="007B282C">
            <w:pPr>
              <w:pStyle w:val="a3"/>
              <w:ind w:leftChars="0" w:left="0"/>
              <w:rPr>
                <w:rFonts w:ascii="ＭＳ 明朝" w:eastAsia="ＭＳ 明朝" w:hAnsi="ＭＳ 明朝" w:hint="eastAsia"/>
                <w:sz w:val="22"/>
              </w:rPr>
            </w:pPr>
            <w:r w:rsidRPr="00DA217A">
              <w:rPr>
                <w:rFonts w:ascii="ＭＳ 明朝" w:eastAsia="ＭＳ 明朝" w:hAnsi="ＭＳ 明朝" w:hint="eastAsia"/>
                <w:sz w:val="22"/>
              </w:rPr>
              <w:t>一般構造用圧延鋼材のＳＳ４００とは、最低引張り強さが４００ＭＰａである。</w:t>
            </w:r>
          </w:p>
        </w:tc>
      </w:tr>
      <w:tr w:rsidR="0003555F" w:rsidTr="00550219">
        <w:trPr>
          <w:cantSplit/>
          <w:trHeight w:val="822"/>
        </w:trPr>
        <w:tc>
          <w:tcPr>
            <w:tcW w:w="437" w:type="dxa"/>
            <w:vAlign w:val="center"/>
          </w:tcPr>
          <w:p w:rsidR="0003555F" w:rsidRDefault="0003555F" w:rsidP="007B282C">
            <w:pPr>
              <w:rPr>
                <w:rFonts w:ascii="ＭＳ ゴシック" w:eastAsia="ＭＳ ゴシック" w:hAnsi="ＭＳ ゴシック"/>
                <w:sz w:val="22"/>
              </w:rPr>
            </w:pPr>
            <w:r>
              <w:rPr>
                <w:rFonts w:ascii="ＭＳ ゴシック" w:eastAsia="ＭＳ ゴシック" w:hAnsi="ＭＳ ゴシック" w:hint="eastAsia"/>
                <w:sz w:val="22"/>
              </w:rPr>
              <w:t>39</w:t>
            </w:r>
          </w:p>
        </w:tc>
        <w:tc>
          <w:tcPr>
            <w:tcW w:w="9301" w:type="dxa"/>
            <w:gridSpan w:val="5"/>
            <w:vAlign w:val="center"/>
          </w:tcPr>
          <w:p w:rsidR="0003555F" w:rsidRDefault="00DA217A" w:rsidP="007B282C">
            <w:pPr>
              <w:pStyle w:val="a3"/>
              <w:ind w:leftChars="0" w:left="0"/>
              <w:rPr>
                <w:rFonts w:ascii="ＭＳ 明朝" w:eastAsia="ＭＳ 明朝" w:hAnsi="ＭＳ 明朝" w:hint="eastAsia"/>
                <w:sz w:val="22"/>
              </w:rPr>
            </w:pPr>
            <w:r>
              <w:rPr>
                <w:rFonts w:ascii="ＭＳ 明朝" w:eastAsia="ＭＳ 明朝" w:hAnsi="ＭＳ 明朝" w:hint="eastAsia"/>
                <w:sz w:val="22"/>
              </w:rPr>
              <w:t>表面粗さのパラメータとして、Ｒa</w:t>
            </w:r>
            <w:r w:rsidRPr="00DA217A">
              <w:rPr>
                <w:rFonts w:ascii="ＭＳ 明朝" w:eastAsia="ＭＳ 明朝" w:hAnsi="ＭＳ 明朝" w:hint="eastAsia"/>
                <w:sz w:val="22"/>
              </w:rPr>
              <w:t>は十点平均粗さを表している。</w:t>
            </w:r>
          </w:p>
        </w:tc>
      </w:tr>
      <w:tr w:rsidR="00DA217A" w:rsidTr="00550219">
        <w:trPr>
          <w:cantSplit/>
          <w:trHeight w:val="822"/>
        </w:trPr>
        <w:tc>
          <w:tcPr>
            <w:tcW w:w="437" w:type="dxa"/>
            <w:vAlign w:val="center"/>
          </w:tcPr>
          <w:p w:rsidR="00DA217A" w:rsidRDefault="00116552" w:rsidP="00BC03E7">
            <w:pPr>
              <w:rPr>
                <w:rFonts w:ascii="ＭＳ ゴシック" w:eastAsia="ＭＳ ゴシック" w:hAnsi="ＭＳ ゴシック"/>
                <w:sz w:val="22"/>
              </w:rPr>
            </w:pPr>
            <w:r>
              <w:rPr>
                <w:rFonts w:ascii="ＭＳ ゴシック" w:eastAsia="ＭＳ ゴシック" w:hAnsi="ＭＳ ゴシック" w:hint="eastAsia"/>
                <w:sz w:val="22"/>
              </w:rPr>
              <w:t>40</w:t>
            </w:r>
          </w:p>
        </w:tc>
        <w:tc>
          <w:tcPr>
            <w:tcW w:w="5219" w:type="dxa"/>
            <w:gridSpan w:val="3"/>
            <w:tcBorders>
              <w:right w:val="nil"/>
            </w:tcBorders>
            <w:vAlign w:val="center"/>
          </w:tcPr>
          <w:p w:rsidR="00DA217A" w:rsidRDefault="006960BA" w:rsidP="00BC03E7">
            <w:pPr>
              <w:pStyle w:val="a3"/>
              <w:ind w:leftChars="0" w:left="0"/>
              <w:rPr>
                <w:rFonts w:ascii="ＭＳ 明朝" w:eastAsia="ＭＳ 明朝" w:hAnsi="ＭＳ 明朝" w:hint="eastAsia"/>
                <w:sz w:val="22"/>
              </w:rPr>
            </w:pPr>
            <w:r>
              <w:rPr>
                <w:rFonts w:ascii="ＭＳ 明朝" w:eastAsia="ＭＳ 明朝" w:hAnsi="ＭＳ 明朝" w:hint="eastAsia"/>
                <w:sz w:val="22"/>
              </w:rPr>
              <w:t>表面性状の図示記号で、右図は除去加工を必要としない</w:t>
            </w:r>
            <w:r w:rsidR="00DA217A">
              <w:rPr>
                <w:rFonts w:ascii="ＭＳ 明朝" w:eastAsia="ＭＳ 明朝" w:hAnsi="ＭＳ 明朝" w:hint="eastAsia"/>
                <w:sz w:val="22"/>
              </w:rPr>
              <w:t>場合に用いられる。</w:t>
            </w:r>
          </w:p>
          <w:p w:rsidR="00116552" w:rsidRDefault="00116552" w:rsidP="00BC03E7">
            <w:pPr>
              <w:pStyle w:val="a3"/>
              <w:ind w:leftChars="0" w:left="0"/>
              <w:rPr>
                <w:rFonts w:ascii="ＭＳ 明朝" w:eastAsia="ＭＳ 明朝" w:hAnsi="ＭＳ 明朝"/>
                <w:sz w:val="22"/>
              </w:rPr>
            </w:pPr>
          </w:p>
        </w:tc>
        <w:tc>
          <w:tcPr>
            <w:tcW w:w="4082" w:type="dxa"/>
            <w:gridSpan w:val="2"/>
            <w:tcBorders>
              <w:left w:val="nil"/>
              <w:bottom w:val="single" w:sz="4" w:space="0" w:color="auto"/>
            </w:tcBorders>
            <w:vAlign w:val="center"/>
          </w:tcPr>
          <w:p w:rsidR="00DA217A" w:rsidRDefault="008B1FAF" w:rsidP="00BC03E7">
            <w:pPr>
              <w:pStyle w:val="a3"/>
              <w:ind w:leftChars="0" w:left="0"/>
              <w:jc w:val="center"/>
              <w:rPr>
                <w:rFonts w:ascii="ＭＳ 明朝" w:eastAsia="ＭＳ 明朝" w:hAnsi="ＭＳ 明朝"/>
                <w:sz w:val="22"/>
              </w:rPr>
            </w:pPr>
            <w:r w:rsidRPr="006B320C">
              <w:rPr>
                <w:rFonts w:ascii="ＭＳ 明朝" w:eastAsia="ＭＳ 明朝" w:hAnsi="ＭＳ 明朝"/>
                <w:noProof/>
                <w:sz w:val="22"/>
              </w:rPr>
              <w:drawing>
                <wp:inline distT="0" distB="0" distL="0" distR="0">
                  <wp:extent cx="923925" cy="533400"/>
                  <wp:effectExtent l="0" t="0" r="0" b="0"/>
                  <wp:docPr id="6" name="図 12" descr="説明: H17後期学科用図面6-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descr="説明: H17後期学科用図面6-Model"/>
                          <pic:cNvPicPr>
                            <a:picLocks noChangeAspect="1" noChangeArrowheads="1"/>
                          </pic:cNvPicPr>
                        </pic:nvPicPr>
                        <pic:blipFill>
                          <a:blip r:embed="rId10">
                            <a:extLst>
                              <a:ext uri="{28A0092B-C50C-407E-A947-70E740481C1C}">
                                <a14:useLocalDpi xmlns:a14="http://schemas.microsoft.com/office/drawing/2010/main" val="0"/>
                              </a:ext>
                            </a:extLst>
                          </a:blip>
                          <a:srcRect l="46051" t="46141" r="45395" b="46960"/>
                          <a:stretch>
                            <a:fillRect/>
                          </a:stretch>
                        </pic:blipFill>
                        <pic:spPr bwMode="auto">
                          <a:xfrm>
                            <a:off x="0" y="0"/>
                            <a:ext cx="923925" cy="533400"/>
                          </a:xfrm>
                          <a:prstGeom prst="rect">
                            <a:avLst/>
                          </a:prstGeom>
                          <a:noFill/>
                          <a:ln>
                            <a:noFill/>
                          </a:ln>
                        </pic:spPr>
                      </pic:pic>
                    </a:graphicData>
                  </a:graphic>
                </wp:inline>
              </w:drawing>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lastRenderedPageBreak/>
              <w:t>41</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550219">
            <w:pPr>
              <w:pStyle w:val="a3"/>
              <w:ind w:leftChars="0" w:left="0"/>
              <w:rPr>
                <w:rFonts w:ascii="ＭＳ 明朝" w:eastAsia="ＭＳ 明朝" w:hAnsi="ＭＳ 明朝"/>
                <w:sz w:val="22"/>
              </w:rPr>
            </w:pPr>
            <w:r>
              <w:rPr>
                <w:rFonts w:ascii="ＭＳ 明朝" w:eastAsia="ＭＳ 明朝" w:hAnsi="ＭＳ 明朝" w:hint="eastAsia"/>
                <w:sz w:val="22"/>
              </w:rPr>
              <w:t>幾何公差の記号において</w:t>
            </w:r>
            <w:r w:rsidR="00063F20">
              <w:rPr>
                <w:rFonts w:ascii="ＭＳ 明朝" w:eastAsia="ＭＳ 明朝" w:hAnsi="ＭＳ 明朝" w:hint="eastAsia"/>
                <w:sz w:val="22"/>
              </w:rPr>
              <w:t>真円度</w:t>
            </w:r>
            <w:r>
              <w:rPr>
                <w:rFonts w:ascii="ＭＳ 明朝" w:eastAsia="ＭＳ 明朝" w:hAnsi="ＭＳ 明朝" w:hint="eastAsia"/>
                <w:sz w:val="22"/>
              </w:rPr>
              <w:t>を表す</w:t>
            </w:r>
          </w:p>
          <w:p w:rsidR="00550219" w:rsidRDefault="00550219">
            <w:pPr>
              <w:pStyle w:val="a3"/>
              <w:ind w:leftChars="0" w:left="0"/>
              <w:rPr>
                <w:rFonts w:ascii="ＭＳ 明朝" w:eastAsia="ＭＳ 明朝" w:hAnsi="ＭＳ 明朝"/>
                <w:sz w:val="22"/>
              </w:rPr>
            </w:pPr>
            <w:r>
              <w:rPr>
                <w:rFonts w:ascii="ＭＳ 明朝" w:eastAsia="ＭＳ 明朝" w:hAnsi="ＭＳ 明朝" w:hint="eastAsia"/>
                <w:sz w:val="22"/>
              </w:rPr>
              <w:t>記号は次のうちどれか。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550219">
            <w:pPr>
              <w:widowControl/>
              <w:ind w:firstLineChars="200" w:firstLine="440"/>
              <w:jc w:val="left"/>
              <w:rPr>
                <w:rFonts w:hint="eastAsia"/>
                <w:sz w:val="22"/>
              </w:rPr>
            </w:pPr>
            <w:r>
              <w:rPr>
                <w:rFonts w:hint="eastAsia"/>
                <w:sz w:val="22"/>
              </w:rPr>
              <w:t xml:space="preserve">ア．　　 </w:t>
            </w:r>
            <w:r w:rsidR="008B1FAF">
              <w:rPr>
                <w:noProof/>
                <w:sz w:val="22"/>
              </w:rPr>
              <w:drawing>
                <wp:inline distT="0" distB="0" distL="0" distR="0">
                  <wp:extent cx="234315" cy="234315"/>
                  <wp:effectExtent l="0" t="0" r="0" b="0"/>
                  <wp:docPr id="2"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315" cy="234315"/>
                          </a:xfrm>
                          <a:prstGeom prst="rect">
                            <a:avLst/>
                          </a:prstGeom>
                          <a:noFill/>
                          <a:ln>
                            <a:noFill/>
                          </a:ln>
                        </pic:spPr>
                      </pic:pic>
                    </a:graphicData>
                  </a:graphic>
                </wp:inline>
              </w:drawing>
            </w:r>
          </w:p>
          <w:p w:rsidR="00550219" w:rsidRDefault="00550219">
            <w:pPr>
              <w:widowControl/>
              <w:ind w:firstLineChars="200" w:firstLine="440"/>
              <w:jc w:val="left"/>
              <w:rPr>
                <w:rFonts w:hint="eastAsia"/>
                <w:sz w:val="22"/>
              </w:rPr>
            </w:pPr>
            <w:r>
              <w:rPr>
                <w:rFonts w:hint="eastAsia"/>
                <w:sz w:val="22"/>
              </w:rPr>
              <w:t xml:space="preserve">イ．　　</w:t>
            </w:r>
            <w:r w:rsidR="008B1FAF">
              <w:rPr>
                <w:noProof/>
                <w:sz w:val="22"/>
              </w:rPr>
              <w:drawing>
                <wp:inline distT="0" distB="0" distL="0" distR="0">
                  <wp:extent cx="390525" cy="1524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525" cy="152400"/>
                          </a:xfrm>
                          <a:prstGeom prst="rect">
                            <a:avLst/>
                          </a:prstGeom>
                          <a:noFill/>
                          <a:ln>
                            <a:noFill/>
                          </a:ln>
                        </pic:spPr>
                      </pic:pic>
                    </a:graphicData>
                  </a:graphic>
                </wp:inline>
              </w:drawing>
            </w:r>
            <w:r>
              <w:rPr>
                <w:rFonts w:hint="eastAsia"/>
                <w:sz w:val="22"/>
              </w:rPr>
              <w:t xml:space="preserve"> </w:t>
            </w:r>
          </w:p>
          <w:p w:rsidR="00550219" w:rsidRDefault="00550219">
            <w:pPr>
              <w:widowControl/>
              <w:ind w:firstLineChars="200" w:firstLine="440"/>
              <w:jc w:val="left"/>
              <w:rPr>
                <w:sz w:val="22"/>
              </w:rPr>
            </w:pPr>
            <w:r>
              <w:rPr>
                <w:rFonts w:hint="eastAsia"/>
                <w:sz w:val="22"/>
              </w:rPr>
              <w:t xml:space="preserve">ウ． 　　</w:t>
            </w:r>
            <w:r w:rsidR="008B1FAF">
              <w:rPr>
                <w:noProof/>
                <w:sz w:val="22"/>
              </w:rPr>
              <w:drawing>
                <wp:inline distT="0" distB="0" distL="0" distR="0">
                  <wp:extent cx="323850" cy="2286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t>42</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550219">
            <w:pPr>
              <w:pStyle w:val="a3"/>
              <w:ind w:leftChars="0" w:left="0"/>
              <w:rPr>
                <w:rFonts w:ascii="ＭＳ 明朝" w:eastAsia="ＭＳ 明朝" w:hAnsi="ＭＳ 明朝"/>
                <w:sz w:val="22"/>
              </w:rPr>
            </w:pPr>
            <w:r>
              <w:rPr>
                <w:rFonts w:ascii="ＭＳ 明朝" w:eastAsia="ＭＳ 明朝" w:hAnsi="ＭＳ 明朝" w:hint="eastAsia"/>
                <w:sz w:val="22"/>
              </w:rPr>
              <w:t>歯車製図においてピッチ円を描くときに用いる</w:t>
            </w:r>
          </w:p>
          <w:p w:rsidR="00550219" w:rsidRDefault="00550219">
            <w:pPr>
              <w:pStyle w:val="a3"/>
              <w:ind w:leftChars="0" w:left="0"/>
              <w:rPr>
                <w:rFonts w:ascii="ＭＳ 明朝" w:eastAsia="ＭＳ 明朝" w:hAnsi="ＭＳ 明朝"/>
                <w:sz w:val="22"/>
              </w:rPr>
            </w:pPr>
            <w:r>
              <w:rPr>
                <w:rFonts w:ascii="ＭＳ 明朝" w:eastAsia="ＭＳ 明朝" w:hAnsi="ＭＳ 明朝" w:hint="eastAsia"/>
                <w:sz w:val="22"/>
              </w:rPr>
              <w:t>線の種類はどれか。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550219">
            <w:pPr>
              <w:widowControl/>
              <w:ind w:firstLineChars="200" w:firstLine="440"/>
              <w:jc w:val="left"/>
              <w:rPr>
                <w:sz w:val="22"/>
              </w:rPr>
            </w:pPr>
            <w:r>
              <w:rPr>
                <w:rFonts w:hint="eastAsia"/>
                <w:sz w:val="22"/>
              </w:rPr>
              <w:t>ア．　細い一点鎖線</w:t>
            </w:r>
          </w:p>
          <w:p w:rsidR="00550219" w:rsidRDefault="00550219">
            <w:pPr>
              <w:widowControl/>
              <w:ind w:firstLineChars="200" w:firstLine="440"/>
              <w:jc w:val="left"/>
              <w:rPr>
                <w:rFonts w:hint="eastAsia"/>
                <w:sz w:val="22"/>
              </w:rPr>
            </w:pPr>
            <w:r>
              <w:rPr>
                <w:rFonts w:hint="eastAsia"/>
                <w:sz w:val="22"/>
              </w:rPr>
              <w:t>イ．　太い実線</w:t>
            </w:r>
          </w:p>
          <w:p w:rsidR="00550219" w:rsidRDefault="00550219">
            <w:pPr>
              <w:widowControl/>
              <w:ind w:firstLineChars="200" w:firstLine="440"/>
              <w:jc w:val="left"/>
              <w:rPr>
                <w:sz w:val="22"/>
              </w:rPr>
            </w:pPr>
            <w:r>
              <w:rPr>
                <w:rFonts w:hint="eastAsia"/>
                <w:sz w:val="22"/>
              </w:rPr>
              <w:t>ウ．　細い実線</w:t>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t>43</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550219">
            <w:pPr>
              <w:pStyle w:val="a3"/>
              <w:ind w:leftChars="0" w:left="0"/>
              <w:rPr>
                <w:rFonts w:ascii="ＭＳ 明朝" w:eastAsia="ＭＳ 明朝" w:hAnsi="ＭＳ 明朝"/>
                <w:sz w:val="22"/>
              </w:rPr>
            </w:pPr>
            <w:r>
              <w:rPr>
                <w:rFonts w:ascii="ＭＳ 明朝" w:eastAsia="ＭＳ 明朝" w:hAnsi="ＭＳ 明朝" w:hint="eastAsia"/>
                <w:sz w:val="22"/>
              </w:rPr>
              <w:t>テーパピンにおいてテーパ比は次のうちどれか。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550219">
            <w:pPr>
              <w:widowControl/>
              <w:ind w:firstLineChars="200" w:firstLine="440"/>
              <w:jc w:val="left"/>
              <w:rPr>
                <w:sz w:val="22"/>
              </w:rPr>
            </w:pPr>
            <w:r>
              <w:rPr>
                <w:rFonts w:hint="eastAsia"/>
                <w:sz w:val="22"/>
              </w:rPr>
              <w:t>ア．　1：50</w:t>
            </w:r>
          </w:p>
          <w:p w:rsidR="00550219" w:rsidRDefault="00550219">
            <w:pPr>
              <w:widowControl/>
              <w:ind w:firstLineChars="200" w:firstLine="440"/>
              <w:jc w:val="left"/>
              <w:rPr>
                <w:rFonts w:hint="eastAsia"/>
                <w:sz w:val="22"/>
              </w:rPr>
            </w:pPr>
            <w:r>
              <w:rPr>
                <w:rFonts w:hint="eastAsia"/>
                <w:sz w:val="22"/>
              </w:rPr>
              <w:t xml:space="preserve">イ．　1：100 </w:t>
            </w:r>
          </w:p>
          <w:p w:rsidR="00550219" w:rsidRDefault="00550219">
            <w:pPr>
              <w:widowControl/>
              <w:ind w:firstLineChars="200" w:firstLine="440"/>
              <w:jc w:val="left"/>
              <w:rPr>
                <w:sz w:val="22"/>
              </w:rPr>
            </w:pPr>
            <w:r>
              <w:rPr>
                <w:rFonts w:hint="eastAsia"/>
                <w:sz w:val="22"/>
              </w:rPr>
              <w:t>ウ．　1：150</w:t>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t>44</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550219">
            <w:pPr>
              <w:pStyle w:val="a3"/>
              <w:ind w:leftChars="0" w:left="0"/>
              <w:rPr>
                <w:rFonts w:ascii="ＭＳ 明朝" w:eastAsia="ＭＳ 明朝" w:hAnsi="ＭＳ 明朝" w:hint="eastAsia"/>
                <w:sz w:val="22"/>
              </w:rPr>
            </w:pPr>
            <w:r>
              <w:rPr>
                <w:rFonts w:ascii="ＭＳ 明朝" w:eastAsia="ＭＳ 明朝" w:hAnsi="ＭＳ 明朝" w:hint="eastAsia"/>
                <w:sz w:val="22"/>
              </w:rPr>
              <w:t>次の加工方法のうち、</w:t>
            </w:r>
            <w:r w:rsidR="00463AE7">
              <w:rPr>
                <w:rFonts w:ascii="ＭＳ 明朝" w:eastAsia="ＭＳ 明朝" w:hAnsi="ＭＳ 明朝" w:hint="eastAsia"/>
                <w:sz w:val="22"/>
              </w:rPr>
              <w:t>研削</w:t>
            </w:r>
            <w:r>
              <w:rPr>
                <w:rFonts w:ascii="ＭＳ 明朝" w:eastAsia="ＭＳ 明朝" w:hAnsi="ＭＳ 明朝" w:hint="eastAsia"/>
                <w:sz w:val="22"/>
              </w:rPr>
              <w:t>を表す記号はどれか。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550219" w:rsidP="00550219">
            <w:pPr>
              <w:widowControl/>
              <w:numPr>
                <w:ilvl w:val="0"/>
                <w:numId w:val="2"/>
              </w:numPr>
              <w:jc w:val="left"/>
              <w:rPr>
                <w:rFonts w:hint="eastAsia"/>
                <w:sz w:val="22"/>
              </w:rPr>
            </w:pPr>
            <w:r>
              <w:rPr>
                <w:rFonts w:hint="eastAsia"/>
                <w:sz w:val="22"/>
              </w:rPr>
              <w:t>Ｇ</w:t>
            </w:r>
          </w:p>
          <w:p w:rsidR="00550219" w:rsidRDefault="00550219" w:rsidP="00550219">
            <w:pPr>
              <w:widowControl/>
              <w:numPr>
                <w:ilvl w:val="0"/>
                <w:numId w:val="2"/>
              </w:numPr>
              <w:jc w:val="left"/>
              <w:rPr>
                <w:rFonts w:hint="eastAsia"/>
                <w:sz w:val="22"/>
              </w:rPr>
            </w:pPr>
            <w:r>
              <w:rPr>
                <w:rFonts w:hint="eastAsia"/>
                <w:sz w:val="22"/>
              </w:rPr>
              <w:t>Ｌ</w:t>
            </w:r>
          </w:p>
          <w:p w:rsidR="00550219" w:rsidRDefault="00550219" w:rsidP="00550219">
            <w:pPr>
              <w:widowControl/>
              <w:numPr>
                <w:ilvl w:val="0"/>
                <w:numId w:val="2"/>
              </w:numPr>
              <w:jc w:val="left"/>
              <w:rPr>
                <w:sz w:val="22"/>
              </w:rPr>
            </w:pPr>
            <w:r>
              <w:rPr>
                <w:rFonts w:hint="eastAsia"/>
                <w:sz w:val="22"/>
              </w:rPr>
              <w:t>Ｍ</w:t>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t>45</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A4640C">
            <w:pPr>
              <w:pStyle w:val="a3"/>
              <w:ind w:leftChars="0" w:left="0"/>
              <w:rPr>
                <w:rFonts w:ascii="ＭＳ 明朝" w:eastAsia="ＭＳ 明朝" w:hAnsi="ＭＳ 明朝"/>
                <w:sz w:val="22"/>
              </w:rPr>
            </w:pPr>
            <w:r>
              <w:rPr>
                <w:rFonts w:ascii="ＭＳ 明朝" w:eastAsia="ＭＳ 明朝" w:hAnsi="ＭＳ 明朝" w:hint="eastAsia"/>
                <w:sz w:val="22"/>
              </w:rPr>
              <w:t>表面性状の要求事項の指示位置のうち、「筋目方向」として適切なものはどれか。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8B1FAF">
            <w:pPr>
              <w:widowControl/>
              <w:ind w:firstLineChars="200" w:firstLine="440"/>
              <w:jc w:val="left"/>
              <w:rPr>
                <w:rFonts w:hint="eastAsia"/>
                <w:sz w:val="22"/>
              </w:rPr>
            </w:pPr>
            <w:r>
              <w:rPr>
                <w:noProof/>
                <w:sz w:val="22"/>
              </w:rPr>
              <w:drawing>
                <wp:inline distT="0" distB="0" distL="0" distR="0">
                  <wp:extent cx="1139190" cy="1064895"/>
                  <wp:effectExtent l="0" t="0" r="3810" b="1905"/>
                  <wp:docPr id="1"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9190" cy="1064895"/>
                          </a:xfrm>
                          <a:prstGeom prst="rect">
                            <a:avLst/>
                          </a:prstGeom>
                          <a:noFill/>
                          <a:ln>
                            <a:noFill/>
                          </a:ln>
                        </pic:spPr>
                      </pic:pic>
                    </a:graphicData>
                  </a:graphic>
                </wp:inline>
              </w:drawing>
            </w:r>
            <w:r w:rsidR="00A4640C">
              <w:rPr>
                <w:rFonts w:hint="eastAsia"/>
                <w:sz w:val="22"/>
              </w:rPr>
              <w:t xml:space="preserve">　　　　</w:t>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t>46</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F125D4">
            <w:pPr>
              <w:pStyle w:val="a3"/>
              <w:ind w:leftChars="0" w:left="0"/>
              <w:rPr>
                <w:rFonts w:ascii="ＭＳ 明朝" w:eastAsia="ＭＳ 明朝" w:hAnsi="ＭＳ 明朝"/>
                <w:sz w:val="22"/>
              </w:rPr>
            </w:pPr>
            <w:r>
              <w:rPr>
                <w:rFonts w:ascii="ＭＳ 明朝" w:eastAsia="ＭＳ 明朝" w:hAnsi="ＭＳ 明朝" w:hint="eastAsia"/>
                <w:sz w:val="22"/>
              </w:rPr>
              <w:t>日本工業規格の寸法公差及びはめあいの方式に規定されていないものは、次のうちどれか。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463AE7">
            <w:pPr>
              <w:widowControl/>
              <w:ind w:firstLineChars="200" w:firstLine="440"/>
              <w:jc w:val="left"/>
              <w:rPr>
                <w:sz w:val="22"/>
              </w:rPr>
            </w:pPr>
            <w:r>
              <w:rPr>
                <w:rFonts w:hint="eastAsia"/>
                <w:sz w:val="22"/>
              </w:rPr>
              <w:t>ア．</w:t>
            </w:r>
            <w:r w:rsidR="00F125D4">
              <w:rPr>
                <w:rFonts w:hint="eastAsia"/>
                <w:sz w:val="22"/>
              </w:rPr>
              <w:t>すきまばめ</w:t>
            </w:r>
          </w:p>
          <w:p w:rsidR="00550219" w:rsidRDefault="00F125D4">
            <w:pPr>
              <w:widowControl/>
              <w:ind w:firstLineChars="200" w:firstLine="440"/>
              <w:jc w:val="left"/>
              <w:rPr>
                <w:rFonts w:hint="eastAsia"/>
                <w:sz w:val="22"/>
              </w:rPr>
            </w:pPr>
            <w:r>
              <w:rPr>
                <w:rFonts w:hint="eastAsia"/>
                <w:sz w:val="22"/>
              </w:rPr>
              <w:t>イ．焼ばめ</w:t>
            </w:r>
          </w:p>
          <w:p w:rsidR="00550219" w:rsidRDefault="00550219" w:rsidP="00463AE7">
            <w:pPr>
              <w:widowControl/>
              <w:ind w:firstLineChars="200" w:firstLine="440"/>
              <w:jc w:val="left"/>
              <w:rPr>
                <w:sz w:val="22"/>
              </w:rPr>
            </w:pPr>
            <w:r>
              <w:rPr>
                <w:rFonts w:hint="eastAsia"/>
                <w:sz w:val="22"/>
              </w:rPr>
              <w:t>ウ．</w:t>
            </w:r>
            <w:r w:rsidR="00785CCA">
              <w:rPr>
                <w:rFonts w:hint="eastAsia"/>
                <w:sz w:val="22"/>
              </w:rPr>
              <w:t>しまりばめ</w:t>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t>47</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661E2E" w:rsidP="00661E2E">
            <w:pPr>
              <w:pStyle w:val="a3"/>
              <w:ind w:leftChars="0" w:left="0"/>
              <w:rPr>
                <w:rFonts w:ascii="ＭＳ 明朝" w:eastAsia="ＭＳ 明朝" w:hAnsi="ＭＳ 明朝"/>
                <w:sz w:val="22"/>
              </w:rPr>
            </w:pPr>
            <w:r>
              <w:rPr>
                <w:rFonts w:ascii="ＭＳ 明朝" w:eastAsia="ＭＳ 明朝" w:hAnsi="ＭＳ 明朝" w:hint="eastAsia"/>
                <w:sz w:val="22"/>
              </w:rPr>
              <w:t>引出線は形体を参照する線である。この引出線に関する記述のうち誤っているものはどれか。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661E2E" w:rsidRDefault="00661E2E" w:rsidP="00661E2E">
            <w:pPr>
              <w:widowControl/>
              <w:ind w:leftChars="184" w:left="662" w:hangingChars="100" w:hanging="220"/>
              <w:jc w:val="left"/>
              <w:rPr>
                <w:rFonts w:hint="eastAsia"/>
                <w:sz w:val="22"/>
              </w:rPr>
            </w:pPr>
            <w:r>
              <w:rPr>
                <w:rFonts w:hint="eastAsia"/>
                <w:sz w:val="22"/>
              </w:rPr>
              <w:t>ア．引出線を対象物の外形線上から引き出す場合は、矢印をつける。</w:t>
            </w:r>
          </w:p>
          <w:p w:rsidR="00550219" w:rsidRDefault="00550219" w:rsidP="00661E2E">
            <w:pPr>
              <w:widowControl/>
              <w:ind w:leftChars="184" w:left="882" w:hangingChars="200" w:hanging="440"/>
              <w:jc w:val="left"/>
              <w:rPr>
                <w:rFonts w:hint="eastAsia"/>
                <w:sz w:val="22"/>
              </w:rPr>
            </w:pPr>
            <w:r>
              <w:rPr>
                <w:rFonts w:hint="eastAsia"/>
                <w:sz w:val="22"/>
              </w:rPr>
              <w:t>イ．</w:t>
            </w:r>
            <w:r w:rsidR="00661E2E">
              <w:rPr>
                <w:rFonts w:hint="eastAsia"/>
                <w:sz w:val="22"/>
              </w:rPr>
              <w:t>引出線を寸法線上から引き出す場合は、矢印または点をつける。</w:t>
            </w:r>
          </w:p>
          <w:p w:rsidR="00550219" w:rsidRDefault="00550219" w:rsidP="00A546CE">
            <w:pPr>
              <w:widowControl/>
              <w:ind w:leftChars="184" w:left="882" w:hangingChars="200" w:hanging="440"/>
              <w:jc w:val="left"/>
              <w:rPr>
                <w:sz w:val="22"/>
              </w:rPr>
            </w:pPr>
            <w:r>
              <w:rPr>
                <w:rFonts w:hint="eastAsia"/>
                <w:sz w:val="22"/>
              </w:rPr>
              <w:t>ウ．</w:t>
            </w:r>
            <w:r w:rsidR="00A546CE">
              <w:rPr>
                <w:rFonts w:hint="eastAsia"/>
                <w:sz w:val="22"/>
              </w:rPr>
              <w:t>引出線を用いて注記などを記入する場合は途中で水平に折り曲げ、その上側に書く</w:t>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t>48</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A546CE">
            <w:pPr>
              <w:pStyle w:val="a3"/>
              <w:ind w:leftChars="0" w:left="0"/>
              <w:rPr>
                <w:rFonts w:ascii="ＭＳ 明朝" w:eastAsia="ＭＳ 明朝" w:hAnsi="ＭＳ 明朝"/>
                <w:sz w:val="22"/>
              </w:rPr>
            </w:pPr>
            <w:r>
              <w:rPr>
                <w:rFonts w:ascii="ＭＳ 明朝" w:eastAsia="ＭＳ 明朝" w:hAnsi="ＭＳ 明朝" w:hint="eastAsia"/>
                <w:sz w:val="22"/>
              </w:rPr>
              <w:t>次の幾何特性のうち、データムに関連なく幾何偏差が決められる単独形体のものはどれか。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A546CE">
            <w:pPr>
              <w:widowControl/>
              <w:ind w:firstLineChars="200" w:firstLine="440"/>
              <w:jc w:val="left"/>
              <w:rPr>
                <w:sz w:val="22"/>
              </w:rPr>
            </w:pPr>
            <w:r>
              <w:rPr>
                <w:rFonts w:hint="eastAsia"/>
                <w:sz w:val="22"/>
              </w:rPr>
              <w:t>ア．平行度</w:t>
            </w:r>
          </w:p>
          <w:p w:rsidR="00550219" w:rsidRDefault="00550219">
            <w:pPr>
              <w:widowControl/>
              <w:ind w:firstLineChars="200" w:firstLine="440"/>
              <w:jc w:val="left"/>
              <w:rPr>
                <w:rFonts w:hint="eastAsia"/>
                <w:sz w:val="22"/>
              </w:rPr>
            </w:pPr>
            <w:r>
              <w:rPr>
                <w:rFonts w:hint="eastAsia"/>
                <w:sz w:val="22"/>
              </w:rPr>
              <w:t>イ．</w:t>
            </w:r>
            <w:r w:rsidR="00A546CE">
              <w:rPr>
                <w:rFonts w:hint="eastAsia"/>
                <w:sz w:val="22"/>
              </w:rPr>
              <w:t>真直度</w:t>
            </w:r>
          </w:p>
          <w:p w:rsidR="00550219" w:rsidRDefault="00A546CE" w:rsidP="00A546CE">
            <w:pPr>
              <w:widowControl/>
              <w:ind w:firstLineChars="200" w:firstLine="440"/>
              <w:jc w:val="left"/>
              <w:rPr>
                <w:sz w:val="22"/>
              </w:rPr>
            </w:pPr>
            <w:r>
              <w:rPr>
                <w:rFonts w:hint="eastAsia"/>
                <w:sz w:val="22"/>
              </w:rPr>
              <w:t>ウ．直角度</w:t>
            </w:r>
          </w:p>
        </w:tc>
      </w:tr>
      <w:tr w:rsidR="00550219"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50219" w:rsidRDefault="00550219">
            <w:pPr>
              <w:rPr>
                <w:rFonts w:ascii="ＭＳ ゴシック" w:eastAsia="ＭＳ ゴシック" w:hAnsi="ＭＳ ゴシック"/>
                <w:sz w:val="22"/>
              </w:rPr>
            </w:pPr>
            <w:r>
              <w:rPr>
                <w:rFonts w:ascii="ＭＳ ゴシック" w:eastAsia="ＭＳ ゴシック" w:hAnsi="ＭＳ ゴシック" w:hint="eastAsia"/>
                <w:sz w:val="22"/>
              </w:rPr>
              <w:lastRenderedPageBreak/>
              <w:t>49</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50219" w:rsidRDefault="0053318F">
            <w:pPr>
              <w:pStyle w:val="a3"/>
              <w:ind w:leftChars="0" w:left="0"/>
              <w:rPr>
                <w:rFonts w:ascii="ＭＳ 明朝" w:eastAsia="ＭＳ 明朝" w:hAnsi="ＭＳ 明朝"/>
                <w:sz w:val="22"/>
              </w:rPr>
            </w:pPr>
            <w:r>
              <w:rPr>
                <w:rFonts w:ascii="ＭＳ 明朝" w:eastAsia="ＭＳ 明朝" w:hAnsi="ＭＳ 明朝" w:hint="eastAsia"/>
                <w:sz w:val="22"/>
              </w:rPr>
              <w:t>次にあげる軸継手の中で、2軸が任意の角度で交わる場合に用いられるものはどれか。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50219" w:rsidRDefault="0053318F">
            <w:pPr>
              <w:widowControl/>
              <w:ind w:firstLineChars="200" w:firstLine="440"/>
              <w:jc w:val="left"/>
              <w:rPr>
                <w:sz w:val="22"/>
              </w:rPr>
            </w:pPr>
            <w:r>
              <w:rPr>
                <w:rFonts w:hint="eastAsia"/>
                <w:sz w:val="22"/>
              </w:rPr>
              <w:t>ア．自在継手</w:t>
            </w:r>
            <w:r>
              <w:rPr>
                <w:sz w:val="22"/>
              </w:rPr>
              <w:t xml:space="preserve"> </w:t>
            </w:r>
          </w:p>
          <w:p w:rsidR="00550219" w:rsidRDefault="00550219">
            <w:pPr>
              <w:widowControl/>
              <w:ind w:firstLineChars="200" w:firstLine="440"/>
              <w:jc w:val="left"/>
              <w:rPr>
                <w:rFonts w:hint="eastAsia"/>
                <w:sz w:val="22"/>
              </w:rPr>
            </w:pPr>
            <w:r>
              <w:rPr>
                <w:rFonts w:hint="eastAsia"/>
                <w:sz w:val="22"/>
              </w:rPr>
              <w:t>イ．</w:t>
            </w:r>
            <w:r w:rsidR="0053318F">
              <w:rPr>
                <w:rFonts w:hint="eastAsia"/>
                <w:sz w:val="22"/>
              </w:rPr>
              <w:t>オルダム継手</w:t>
            </w:r>
          </w:p>
          <w:p w:rsidR="00550219" w:rsidRDefault="0053318F">
            <w:pPr>
              <w:widowControl/>
              <w:ind w:firstLineChars="200" w:firstLine="440"/>
              <w:jc w:val="left"/>
              <w:rPr>
                <w:sz w:val="22"/>
              </w:rPr>
            </w:pPr>
            <w:r>
              <w:rPr>
                <w:rFonts w:hint="eastAsia"/>
                <w:sz w:val="22"/>
              </w:rPr>
              <w:t>ウ．フランジ継手</w:t>
            </w:r>
          </w:p>
        </w:tc>
      </w:tr>
      <w:tr w:rsidR="0053318F" w:rsidTr="00550219">
        <w:tblPrEx>
          <w:tblLook w:val="04A0" w:firstRow="1" w:lastRow="0" w:firstColumn="1" w:lastColumn="0" w:noHBand="0" w:noVBand="1"/>
        </w:tblPrEx>
        <w:trPr>
          <w:cantSplit/>
          <w:trHeight w:val="822"/>
        </w:trPr>
        <w:tc>
          <w:tcPr>
            <w:tcW w:w="437" w:type="dxa"/>
            <w:tcBorders>
              <w:top w:val="single" w:sz="4" w:space="0" w:color="auto"/>
              <w:left w:val="single" w:sz="4" w:space="0" w:color="auto"/>
              <w:bottom w:val="single" w:sz="4" w:space="0" w:color="auto"/>
              <w:right w:val="single" w:sz="4" w:space="0" w:color="auto"/>
            </w:tcBorders>
            <w:vAlign w:val="center"/>
          </w:tcPr>
          <w:p w:rsidR="0053318F" w:rsidRDefault="0053318F">
            <w:pPr>
              <w:rPr>
                <w:rFonts w:ascii="ＭＳ ゴシック" w:eastAsia="ＭＳ ゴシック" w:hAnsi="ＭＳ ゴシック"/>
                <w:sz w:val="22"/>
              </w:rPr>
            </w:pPr>
            <w:r>
              <w:rPr>
                <w:rFonts w:ascii="ＭＳ ゴシック" w:eastAsia="ＭＳ ゴシック" w:hAnsi="ＭＳ ゴシック" w:hint="eastAsia"/>
                <w:sz w:val="22"/>
              </w:rPr>
              <w:t>50</w:t>
            </w:r>
          </w:p>
        </w:tc>
        <w:tc>
          <w:tcPr>
            <w:tcW w:w="5189" w:type="dxa"/>
            <w:gridSpan w:val="2"/>
            <w:tcBorders>
              <w:top w:val="single" w:sz="4" w:space="0" w:color="auto"/>
              <w:left w:val="single" w:sz="4" w:space="0" w:color="auto"/>
              <w:bottom w:val="single" w:sz="4" w:space="0" w:color="auto"/>
              <w:right w:val="dotted" w:sz="4" w:space="0" w:color="auto"/>
            </w:tcBorders>
            <w:vAlign w:val="center"/>
          </w:tcPr>
          <w:p w:rsidR="0053318F" w:rsidRDefault="0053318F" w:rsidP="00BC03E7">
            <w:pPr>
              <w:pStyle w:val="a3"/>
              <w:ind w:leftChars="0" w:left="0"/>
              <w:rPr>
                <w:rFonts w:ascii="ＭＳ 明朝" w:eastAsia="ＭＳ 明朝" w:hAnsi="ＭＳ 明朝" w:hint="eastAsia"/>
                <w:sz w:val="22"/>
              </w:rPr>
            </w:pPr>
            <w:r>
              <w:rPr>
                <w:rFonts w:ascii="ＭＳ 明朝" w:eastAsia="ＭＳ 明朝" w:hAnsi="ＭＳ 明朝" w:hint="eastAsia"/>
                <w:sz w:val="22"/>
              </w:rPr>
              <w:t>「M48×L10－P5」のメートルねじを1回転させたときに進む距離として適切なものはどれか。</w:t>
            </w:r>
          </w:p>
        </w:tc>
        <w:tc>
          <w:tcPr>
            <w:tcW w:w="4112" w:type="dxa"/>
            <w:gridSpan w:val="3"/>
            <w:tcBorders>
              <w:top w:val="single" w:sz="4" w:space="0" w:color="auto"/>
              <w:left w:val="dotted" w:sz="4" w:space="0" w:color="auto"/>
              <w:bottom w:val="single" w:sz="4" w:space="0" w:color="auto"/>
              <w:right w:val="single" w:sz="4" w:space="0" w:color="auto"/>
            </w:tcBorders>
            <w:vAlign w:val="center"/>
          </w:tcPr>
          <w:p w:rsidR="0053318F" w:rsidRDefault="0053318F" w:rsidP="00BC03E7">
            <w:pPr>
              <w:widowControl/>
              <w:ind w:firstLineChars="200" w:firstLine="440"/>
              <w:jc w:val="left"/>
              <w:rPr>
                <w:rFonts w:hint="eastAsia"/>
                <w:sz w:val="22"/>
              </w:rPr>
            </w:pPr>
            <w:r>
              <w:rPr>
                <w:rFonts w:hint="eastAsia"/>
                <w:sz w:val="22"/>
              </w:rPr>
              <w:t>ア．</w:t>
            </w:r>
            <w:r w:rsidR="00A30C67">
              <w:rPr>
                <w:rFonts w:hint="eastAsia"/>
                <w:sz w:val="22"/>
              </w:rPr>
              <w:t xml:space="preserve"> 5</w:t>
            </w:r>
            <w:r>
              <w:rPr>
                <w:rFonts w:hint="eastAsia"/>
                <w:sz w:val="22"/>
              </w:rPr>
              <w:t xml:space="preserve">mm　　 </w:t>
            </w:r>
          </w:p>
          <w:p w:rsidR="0053318F" w:rsidRDefault="0053318F" w:rsidP="00A30C67">
            <w:pPr>
              <w:widowControl/>
              <w:ind w:firstLineChars="200" w:firstLine="440"/>
              <w:jc w:val="left"/>
              <w:rPr>
                <w:rFonts w:hint="eastAsia"/>
                <w:sz w:val="22"/>
              </w:rPr>
            </w:pPr>
            <w:r>
              <w:rPr>
                <w:rFonts w:hint="eastAsia"/>
                <w:sz w:val="22"/>
              </w:rPr>
              <w:t>イ．</w:t>
            </w:r>
            <w:r w:rsidR="00A30C67">
              <w:rPr>
                <w:rFonts w:hint="eastAsia"/>
                <w:sz w:val="22"/>
              </w:rPr>
              <w:t>10</w:t>
            </w:r>
            <w:r>
              <w:rPr>
                <w:rFonts w:hint="eastAsia"/>
                <w:sz w:val="22"/>
              </w:rPr>
              <w:t>mm</w:t>
            </w:r>
          </w:p>
          <w:p w:rsidR="0053318F" w:rsidRDefault="0053318F" w:rsidP="00BC03E7">
            <w:pPr>
              <w:widowControl/>
              <w:ind w:firstLineChars="200" w:firstLine="440"/>
              <w:jc w:val="left"/>
              <w:rPr>
                <w:rFonts w:hint="eastAsia"/>
                <w:sz w:val="22"/>
              </w:rPr>
            </w:pPr>
            <w:r>
              <w:rPr>
                <w:rFonts w:hint="eastAsia"/>
                <w:sz w:val="22"/>
              </w:rPr>
              <w:t>ウ．48mm</w:t>
            </w:r>
          </w:p>
        </w:tc>
      </w:tr>
    </w:tbl>
    <w:p w:rsidR="00593354" w:rsidRPr="00794020" w:rsidRDefault="00593354">
      <w:pPr>
        <w:rPr>
          <w:rFonts w:hint="eastAsia"/>
        </w:rPr>
      </w:pPr>
    </w:p>
    <w:sectPr w:rsidR="00593354" w:rsidRPr="00794020" w:rsidSect="005933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913" w:rsidRDefault="00DC2913" w:rsidP="0003555F">
      <w:r>
        <w:separator/>
      </w:r>
    </w:p>
  </w:endnote>
  <w:endnote w:type="continuationSeparator" w:id="0">
    <w:p w:rsidR="00DC2913" w:rsidRDefault="00DC2913" w:rsidP="0003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913" w:rsidRDefault="00DC2913" w:rsidP="0003555F">
      <w:r>
        <w:separator/>
      </w:r>
    </w:p>
  </w:footnote>
  <w:footnote w:type="continuationSeparator" w:id="0">
    <w:p w:rsidR="00DC2913" w:rsidRDefault="00DC2913" w:rsidP="00035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5E60E9"/>
    <w:multiLevelType w:val="hybridMultilevel"/>
    <w:tmpl w:val="CB40CA82"/>
    <w:lvl w:ilvl="0" w:tplc="884E9500">
      <w:start w:val="1"/>
      <w:numFmt w:val="aiueo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6B7D635D"/>
    <w:multiLevelType w:val="hybridMultilevel"/>
    <w:tmpl w:val="A156FB2A"/>
    <w:lvl w:ilvl="0" w:tplc="E7227FB4">
      <w:start w:val="1"/>
      <w:numFmt w:val="aiueo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20"/>
    <w:rsid w:val="0003555F"/>
    <w:rsid w:val="00063F20"/>
    <w:rsid w:val="000725CE"/>
    <w:rsid w:val="000B7428"/>
    <w:rsid w:val="00116552"/>
    <w:rsid w:val="00136718"/>
    <w:rsid w:val="001B344A"/>
    <w:rsid w:val="00211502"/>
    <w:rsid w:val="0024499B"/>
    <w:rsid w:val="003817C1"/>
    <w:rsid w:val="00463AE7"/>
    <w:rsid w:val="00471E27"/>
    <w:rsid w:val="00472247"/>
    <w:rsid w:val="00512C82"/>
    <w:rsid w:val="0053318F"/>
    <w:rsid w:val="005349E9"/>
    <w:rsid w:val="00550219"/>
    <w:rsid w:val="005824C6"/>
    <w:rsid w:val="00593354"/>
    <w:rsid w:val="005A3EB1"/>
    <w:rsid w:val="00623FBD"/>
    <w:rsid w:val="00661E2E"/>
    <w:rsid w:val="00681C34"/>
    <w:rsid w:val="006960BA"/>
    <w:rsid w:val="006B320C"/>
    <w:rsid w:val="007277A0"/>
    <w:rsid w:val="00785CCA"/>
    <w:rsid w:val="00794020"/>
    <w:rsid w:val="007B282C"/>
    <w:rsid w:val="007C39CF"/>
    <w:rsid w:val="008B1FAF"/>
    <w:rsid w:val="00933F4E"/>
    <w:rsid w:val="0094360C"/>
    <w:rsid w:val="00A30C67"/>
    <w:rsid w:val="00A4640C"/>
    <w:rsid w:val="00A546CE"/>
    <w:rsid w:val="00A85523"/>
    <w:rsid w:val="00AF1A77"/>
    <w:rsid w:val="00B568EB"/>
    <w:rsid w:val="00B65A6B"/>
    <w:rsid w:val="00B821AA"/>
    <w:rsid w:val="00BC03E7"/>
    <w:rsid w:val="00BE3109"/>
    <w:rsid w:val="00D1091E"/>
    <w:rsid w:val="00D147C8"/>
    <w:rsid w:val="00D371D7"/>
    <w:rsid w:val="00D41AEE"/>
    <w:rsid w:val="00DA217A"/>
    <w:rsid w:val="00DC2913"/>
    <w:rsid w:val="00DC31F2"/>
    <w:rsid w:val="00DC50D0"/>
    <w:rsid w:val="00DC6048"/>
    <w:rsid w:val="00E9750C"/>
    <w:rsid w:val="00F034BE"/>
    <w:rsid w:val="00F0423E"/>
    <w:rsid w:val="00F125D4"/>
    <w:rsid w:val="00F67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AC82435-CCD3-4D64-B823-20EE966C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020"/>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文書"/>
    <w:basedOn w:val="a"/>
    <w:rsid w:val="00794020"/>
    <w:pPr>
      <w:ind w:leftChars="100" w:left="100"/>
    </w:pPr>
    <w:rPr>
      <w:rFonts w:ascii="Century" w:eastAsia="HG丸ｺﾞｼｯｸM-PRO" w:hAnsi="Century"/>
    </w:rPr>
  </w:style>
  <w:style w:type="paragraph" w:styleId="a4">
    <w:name w:val="footer"/>
    <w:basedOn w:val="a"/>
    <w:link w:val="a5"/>
    <w:semiHidden/>
    <w:rsid w:val="00794020"/>
    <w:pPr>
      <w:tabs>
        <w:tab w:val="center" w:pos="4252"/>
        <w:tab w:val="right" w:pos="8504"/>
      </w:tabs>
      <w:snapToGrid w:val="0"/>
    </w:pPr>
    <w:rPr>
      <w:kern w:val="0"/>
      <w:lang w:val="x-none" w:eastAsia="x-none"/>
    </w:rPr>
  </w:style>
  <w:style w:type="character" w:customStyle="1" w:styleId="a5">
    <w:name w:val="フッター (文字)"/>
    <w:link w:val="a4"/>
    <w:semiHidden/>
    <w:rsid w:val="00794020"/>
    <w:rPr>
      <w:rFonts w:ascii="ＭＳ 明朝" w:eastAsia="ＭＳ 明朝" w:hAnsi="ＭＳ 明朝" w:cs="Times New Roman"/>
      <w:sz w:val="24"/>
      <w:szCs w:val="24"/>
    </w:rPr>
  </w:style>
  <w:style w:type="paragraph" w:styleId="a6">
    <w:name w:val="Balloon Text"/>
    <w:basedOn w:val="a"/>
    <w:link w:val="a7"/>
    <w:uiPriority w:val="99"/>
    <w:semiHidden/>
    <w:unhideWhenUsed/>
    <w:rsid w:val="00794020"/>
    <w:rPr>
      <w:rFonts w:ascii="Arial" w:eastAsia="ＭＳ ゴシック" w:hAnsi="Arial"/>
      <w:kern w:val="0"/>
      <w:sz w:val="18"/>
      <w:szCs w:val="18"/>
      <w:lang w:val="x-none" w:eastAsia="x-none"/>
    </w:rPr>
  </w:style>
  <w:style w:type="character" w:customStyle="1" w:styleId="a7">
    <w:name w:val="吹き出し (文字)"/>
    <w:link w:val="a6"/>
    <w:uiPriority w:val="99"/>
    <w:semiHidden/>
    <w:rsid w:val="00794020"/>
    <w:rPr>
      <w:rFonts w:ascii="Arial" w:eastAsia="ＭＳ ゴシック" w:hAnsi="Arial" w:cs="Times New Roman"/>
      <w:sz w:val="18"/>
      <w:szCs w:val="18"/>
    </w:rPr>
  </w:style>
  <w:style w:type="paragraph" w:styleId="a8">
    <w:name w:val="header"/>
    <w:basedOn w:val="a"/>
    <w:link w:val="a9"/>
    <w:uiPriority w:val="99"/>
    <w:unhideWhenUsed/>
    <w:rsid w:val="0003555F"/>
    <w:pPr>
      <w:tabs>
        <w:tab w:val="center" w:pos="4252"/>
        <w:tab w:val="right" w:pos="8504"/>
      </w:tabs>
      <w:snapToGrid w:val="0"/>
    </w:pPr>
    <w:rPr>
      <w:kern w:val="0"/>
      <w:lang w:val="x-none" w:eastAsia="x-none"/>
    </w:rPr>
  </w:style>
  <w:style w:type="character" w:customStyle="1" w:styleId="a9">
    <w:name w:val="ヘッダー (文字)"/>
    <w:link w:val="a8"/>
    <w:uiPriority w:val="99"/>
    <w:rsid w:val="0003555F"/>
    <w:rPr>
      <w:rFonts w:ascii="ＭＳ 明朝" w:eastAsia="ＭＳ 明朝" w:hAns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359604">
      <w:bodyDiv w:val="1"/>
      <w:marLeft w:val="0"/>
      <w:marRight w:val="0"/>
      <w:marTop w:val="0"/>
      <w:marBottom w:val="0"/>
      <w:divBdr>
        <w:top w:val="none" w:sz="0" w:space="0" w:color="auto"/>
        <w:left w:val="none" w:sz="0" w:space="0" w:color="auto"/>
        <w:bottom w:val="none" w:sz="0" w:space="0" w:color="auto"/>
        <w:right w:val="none" w:sz="0" w:space="0" w:color="auto"/>
      </w:divBdr>
    </w:div>
    <w:div w:id="730662764">
      <w:bodyDiv w:val="1"/>
      <w:marLeft w:val="0"/>
      <w:marRight w:val="0"/>
      <w:marTop w:val="0"/>
      <w:marBottom w:val="0"/>
      <w:divBdr>
        <w:top w:val="none" w:sz="0" w:space="0" w:color="auto"/>
        <w:left w:val="none" w:sz="0" w:space="0" w:color="auto"/>
        <w:bottom w:val="none" w:sz="0" w:space="0" w:color="auto"/>
        <w:right w:val="none" w:sz="0" w:space="0" w:color="auto"/>
      </w:divBdr>
    </w:div>
    <w:div w:id="760106627">
      <w:bodyDiv w:val="1"/>
      <w:marLeft w:val="0"/>
      <w:marRight w:val="0"/>
      <w:marTop w:val="0"/>
      <w:marBottom w:val="0"/>
      <w:divBdr>
        <w:top w:val="none" w:sz="0" w:space="0" w:color="auto"/>
        <w:left w:val="none" w:sz="0" w:space="0" w:color="auto"/>
        <w:bottom w:val="none" w:sz="0" w:space="0" w:color="auto"/>
        <w:right w:val="none" w:sz="0" w:space="0" w:color="auto"/>
      </w:divBdr>
    </w:div>
    <w:div w:id="175678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338</Words>
  <Characters>1930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問題C</vt:lpstr>
      <vt:lpstr>問題C</vt:lpstr>
    </vt:vector>
  </TitlesOfParts>
  <Company>茨城センター</Company>
  <LinksUpToDate>false</LinksUpToDate>
  <CharactersWithSpaces>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問題C</dc:title>
  <dc:subject/>
  <dc:creator>雇用・能力開発機構</dc:creator>
  <cp:keywords/>
  <cp:lastModifiedBy>syokugyodai</cp:lastModifiedBy>
  <cp:revision>2</cp:revision>
  <dcterms:created xsi:type="dcterms:W3CDTF">2017-05-19T06:27:00Z</dcterms:created>
  <dcterms:modified xsi:type="dcterms:W3CDTF">2017-05-19T06:27:00Z</dcterms:modified>
</cp:coreProperties>
</file>